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2D21" w14:textId="4B190F78" w:rsidR="00A56440" w:rsidRDefault="00726742">
      <w:pPr>
        <w:rPr>
          <w:rFonts w:cs="Calibri"/>
          <w:sz w:val="24"/>
          <w:szCs w:val="24"/>
        </w:rPr>
      </w:pPr>
      <w:r>
        <w:rPr>
          <w:b/>
          <w:sz w:val="24"/>
          <w:szCs w:val="24"/>
        </w:rPr>
        <w:t>G</w:t>
      </w:r>
      <w:r w:rsidR="00A56440">
        <w:rPr>
          <w:rFonts w:cs="Calibri"/>
          <w:b/>
          <w:sz w:val="24"/>
          <w:szCs w:val="24"/>
        </w:rPr>
        <w:t>REAT WAKERING PARISH COUNCIL</w:t>
      </w:r>
    </w:p>
    <w:p w14:paraId="56FC5B35" w14:textId="6AF479E3" w:rsidR="00DC4A2E" w:rsidRDefault="00A56440" w:rsidP="00DB2132">
      <w:pPr>
        <w:rPr>
          <w:rFonts w:cs="Calibri"/>
          <w:b/>
          <w:sz w:val="24"/>
          <w:szCs w:val="24"/>
        </w:rPr>
      </w:pPr>
      <w:r>
        <w:rPr>
          <w:rFonts w:cs="Calibri"/>
          <w:b/>
          <w:sz w:val="24"/>
          <w:szCs w:val="24"/>
        </w:rPr>
        <w:t>From the Cler</w:t>
      </w:r>
      <w:r w:rsidR="00DC4A2E">
        <w:rPr>
          <w:rFonts w:cs="Calibri"/>
          <w:b/>
          <w:sz w:val="24"/>
          <w:szCs w:val="24"/>
        </w:rPr>
        <w:t>k</w:t>
      </w:r>
    </w:p>
    <w:p w14:paraId="6F493736" w14:textId="77777777" w:rsidR="00CB6531" w:rsidRDefault="00CB6531" w:rsidP="00DB2132">
      <w:pPr>
        <w:pStyle w:val="NormalWeb"/>
        <w:shd w:val="clear" w:color="auto" w:fill="FFFFFF"/>
        <w:spacing w:after="0" w:line="288" w:lineRule="atLeast"/>
        <w:rPr>
          <w:rFonts w:ascii="Calibri" w:hAnsi="Calibri"/>
          <w:bCs/>
          <w:color w:val="FF0000"/>
        </w:rPr>
      </w:pPr>
    </w:p>
    <w:p w14:paraId="5C3C62DD" w14:textId="77777777" w:rsidR="00D43B58" w:rsidRDefault="00D43B58" w:rsidP="00D43B58">
      <w:pPr>
        <w:rPr>
          <w:rFonts w:cs="Calibri"/>
          <w:b/>
          <w:sz w:val="24"/>
          <w:szCs w:val="24"/>
          <w:u w:val="single"/>
        </w:rPr>
      </w:pPr>
      <w:r>
        <w:rPr>
          <w:rFonts w:cs="Calibri"/>
          <w:b/>
          <w:sz w:val="24"/>
          <w:szCs w:val="24"/>
          <w:u w:val="single"/>
        </w:rPr>
        <w:t>Christmas Food Hampers</w:t>
      </w:r>
    </w:p>
    <w:p w14:paraId="13A9AB9A" w14:textId="1F749873" w:rsidR="00D43B58" w:rsidRDefault="00D43B58" w:rsidP="00D43B58">
      <w:pPr>
        <w:rPr>
          <w:rFonts w:cs="Calibri"/>
          <w:bCs/>
          <w:sz w:val="24"/>
          <w:szCs w:val="24"/>
        </w:rPr>
      </w:pPr>
      <w:r>
        <w:rPr>
          <w:rFonts w:cs="Calibri"/>
          <w:bCs/>
          <w:sz w:val="24"/>
          <w:szCs w:val="24"/>
        </w:rPr>
        <w:t>This year 42 food hampers paid for by the Parish Council were delivered to residents of Great Wakering over 80 years of age. A good range of food was sourced by the Clerk and delivered by Councillors and the Clerk in the period immediately before Christmas.</w:t>
      </w:r>
    </w:p>
    <w:p w14:paraId="13902DD4" w14:textId="7AA6C2AB" w:rsidR="00E169B1" w:rsidRPr="00CB6531" w:rsidRDefault="00E169B1" w:rsidP="00E169B1">
      <w:pPr>
        <w:spacing w:line="240" w:lineRule="auto"/>
        <w:rPr>
          <w:rFonts w:cs="Calibri"/>
          <w:b/>
          <w:sz w:val="24"/>
          <w:szCs w:val="24"/>
          <w:u w:val="single"/>
        </w:rPr>
      </w:pPr>
      <w:r w:rsidRPr="00CB6531">
        <w:rPr>
          <w:rFonts w:cs="Calibri"/>
          <w:b/>
          <w:sz w:val="24"/>
          <w:szCs w:val="24"/>
          <w:u w:val="single"/>
        </w:rPr>
        <w:t>Villager of the Year</w:t>
      </w:r>
    </w:p>
    <w:p w14:paraId="3ED1D975" w14:textId="74A5BACB" w:rsidR="00E169B1" w:rsidRDefault="00E169B1" w:rsidP="00D43B58">
      <w:pPr>
        <w:rPr>
          <w:rFonts w:cs="Calibri"/>
          <w:bCs/>
          <w:sz w:val="24"/>
          <w:szCs w:val="24"/>
        </w:rPr>
      </w:pPr>
      <w:r>
        <w:rPr>
          <w:rFonts w:cs="Calibri"/>
          <w:bCs/>
          <w:sz w:val="24"/>
          <w:szCs w:val="24"/>
        </w:rPr>
        <w:t xml:space="preserve">The Villager of the </w:t>
      </w:r>
      <w:r w:rsidR="00450145">
        <w:rPr>
          <w:rFonts w:cs="Calibri"/>
          <w:bCs/>
          <w:sz w:val="24"/>
          <w:szCs w:val="24"/>
        </w:rPr>
        <w:t>Y</w:t>
      </w:r>
      <w:r>
        <w:rPr>
          <w:rFonts w:cs="Calibri"/>
          <w:bCs/>
          <w:sz w:val="24"/>
          <w:szCs w:val="24"/>
        </w:rPr>
        <w:t xml:space="preserve">ear competition was won by GC who chose Great Wakering Sea Scouts as </w:t>
      </w:r>
      <w:r w:rsidR="00450145">
        <w:rPr>
          <w:rFonts w:cs="Calibri"/>
          <w:bCs/>
          <w:sz w:val="24"/>
          <w:szCs w:val="24"/>
        </w:rPr>
        <w:t>their charity of choice to receive a £50.00 donation from Great Wakering Parish Council.</w:t>
      </w:r>
    </w:p>
    <w:p w14:paraId="4E46E427" w14:textId="77777777" w:rsidR="00C43A17" w:rsidRDefault="00C43A17" w:rsidP="00C43A17">
      <w:pPr>
        <w:shd w:val="clear" w:color="auto" w:fill="FFFFFF"/>
        <w:spacing w:after="0" w:line="288" w:lineRule="atLeast"/>
        <w:rPr>
          <w:rFonts w:cs="Calibri"/>
          <w:b/>
          <w:sz w:val="24"/>
          <w:szCs w:val="24"/>
          <w:u w:val="single"/>
        </w:rPr>
      </w:pPr>
      <w:r>
        <w:rPr>
          <w:rFonts w:cs="Calibri"/>
          <w:b/>
          <w:sz w:val="24"/>
          <w:szCs w:val="24"/>
          <w:u w:val="single"/>
        </w:rPr>
        <w:t>Allotment Competition</w:t>
      </w:r>
    </w:p>
    <w:p w14:paraId="10AB87F5" w14:textId="77777777" w:rsidR="00C43A17" w:rsidRDefault="00C43A17" w:rsidP="00C43A17">
      <w:pPr>
        <w:shd w:val="clear" w:color="auto" w:fill="FFFFFF"/>
        <w:spacing w:after="0" w:line="288" w:lineRule="atLeast"/>
        <w:rPr>
          <w:rFonts w:cs="Calibri"/>
          <w:b/>
          <w:sz w:val="24"/>
          <w:szCs w:val="24"/>
        </w:rPr>
      </w:pPr>
    </w:p>
    <w:p w14:paraId="1F8B890A" w14:textId="77777777" w:rsidR="00C43A17" w:rsidRDefault="00C43A17" w:rsidP="00C43A17">
      <w:pPr>
        <w:shd w:val="clear" w:color="auto" w:fill="FFFFFF"/>
        <w:spacing w:after="0" w:line="288" w:lineRule="atLeast"/>
        <w:rPr>
          <w:rFonts w:cs="Calibri"/>
          <w:sz w:val="24"/>
          <w:szCs w:val="24"/>
        </w:rPr>
      </w:pPr>
      <w:r>
        <w:rPr>
          <w:rFonts w:cs="Calibri"/>
          <w:sz w:val="24"/>
          <w:szCs w:val="24"/>
        </w:rPr>
        <w:t>The winners of the Parish Council allotment competition were as follows:</w:t>
      </w:r>
    </w:p>
    <w:p w14:paraId="4714FF9A" w14:textId="77777777" w:rsidR="00C43A17" w:rsidRPr="003F5CBE" w:rsidRDefault="00C43A17" w:rsidP="00C43A17">
      <w:pPr>
        <w:shd w:val="clear" w:color="auto" w:fill="FFFFFF"/>
        <w:spacing w:after="0" w:line="288" w:lineRule="atLeast"/>
        <w:rPr>
          <w:rFonts w:cs="Calibri"/>
          <w:sz w:val="24"/>
          <w:szCs w:val="24"/>
        </w:rPr>
      </w:pPr>
      <w:r w:rsidRPr="003F5CBE">
        <w:rPr>
          <w:rFonts w:cs="Calibri"/>
          <w:sz w:val="24"/>
          <w:szCs w:val="24"/>
        </w:rPr>
        <w:t>1</w:t>
      </w:r>
      <w:r w:rsidRPr="003F5CBE">
        <w:rPr>
          <w:rFonts w:cs="Calibri"/>
          <w:sz w:val="24"/>
          <w:szCs w:val="24"/>
          <w:vertAlign w:val="superscript"/>
        </w:rPr>
        <w:t>st</w:t>
      </w:r>
      <w:r w:rsidRPr="003F5CBE">
        <w:rPr>
          <w:rFonts w:cs="Calibri"/>
          <w:sz w:val="24"/>
          <w:szCs w:val="24"/>
        </w:rPr>
        <w:t xml:space="preserve"> Place – AP</w:t>
      </w:r>
    </w:p>
    <w:p w14:paraId="0B9E8EEA" w14:textId="77777777" w:rsidR="00C43A17" w:rsidRPr="003F5CBE" w:rsidRDefault="00C43A17" w:rsidP="00C43A17">
      <w:pPr>
        <w:shd w:val="clear" w:color="auto" w:fill="FFFFFF"/>
        <w:spacing w:after="0" w:line="288" w:lineRule="atLeast"/>
        <w:rPr>
          <w:rFonts w:cs="Calibri"/>
          <w:sz w:val="24"/>
          <w:szCs w:val="24"/>
        </w:rPr>
      </w:pPr>
      <w:r w:rsidRPr="003F5CBE">
        <w:rPr>
          <w:rFonts w:cs="Calibri"/>
          <w:sz w:val="24"/>
          <w:szCs w:val="24"/>
        </w:rPr>
        <w:t>2</w:t>
      </w:r>
      <w:r w:rsidRPr="003F5CBE">
        <w:rPr>
          <w:rFonts w:cs="Calibri"/>
          <w:sz w:val="24"/>
          <w:szCs w:val="24"/>
          <w:vertAlign w:val="superscript"/>
        </w:rPr>
        <w:t>nd</w:t>
      </w:r>
      <w:r w:rsidRPr="003F5CBE">
        <w:rPr>
          <w:rFonts w:cs="Calibri"/>
          <w:sz w:val="24"/>
          <w:szCs w:val="24"/>
        </w:rPr>
        <w:t xml:space="preserve"> Place – JT</w:t>
      </w:r>
    </w:p>
    <w:p w14:paraId="5CDD63EC" w14:textId="77777777" w:rsidR="00C43A17" w:rsidRPr="003F5CBE" w:rsidRDefault="00C43A17" w:rsidP="00C43A17">
      <w:pPr>
        <w:shd w:val="clear" w:color="auto" w:fill="FFFFFF"/>
        <w:spacing w:after="0" w:line="288" w:lineRule="atLeast"/>
        <w:rPr>
          <w:rFonts w:cs="Calibri"/>
          <w:sz w:val="24"/>
          <w:szCs w:val="24"/>
        </w:rPr>
      </w:pPr>
      <w:r w:rsidRPr="003F5CBE">
        <w:rPr>
          <w:rFonts w:cs="Calibri"/>
          <w:sz w:val="24"/>
          <w:szCs w:val="24"/>
        </w:rPr>
        <w:t>3</w:t>
      </w:r>
      <w:r w:rsidRPr="003F5CBE">
        <w:rPr>
          <w:rFonts w:cs="Calibri"/>
          <w:sz w:val="24"/>
          <w:szCs w:val="24"/>
          <w:vertAlign w:val="superscript"/>
        </w:rPr>
        <w:t>rd</w:t>
      </w:r>
      <w:r w:rsidRPr="003F5CBE">
        <w:rPr>
          <w:rFonts w:cs="Calibri"/>
          <w:sz w:val="24"/>
          <w:szCs w:val="24"/>
        </w:rPr>
        <w:t xml:space="preserve"> Place – RS</w:t>
      </w:r>
    </w:p>
    <w:p w14:paraId="344F486D" w14:textId="77777777" w:rsidR="00C43A17" w:rsidRPr="003F5CBE" w:rsidRDefault="00C43A17" w:rsidP="00C43A17">
      <w:pPr>
        <w:shd w:val="clear" w:color="auto" w:fill="FFFFFF"/>
        <w:spacing w:after="0" w:line="288" w:lineRule="atLeast"/>
        <w:rPr>
          <w:rFonts w:cs="Calibri"/>
          <w:sz w:val="24"/>
          <w:szCs w:val="24"/>
        </w:rPr>
      </w:pPr>
      <w:r w:rsidRPr="003F5CBE">
        <w:rPr>
          <w:rFonts w:cs="Calibri"/>
          <w:sz w:val="24"/>
          <w:szCs w:val="24"/>
        </w:rPr>
        <w:t>4</w:t>
      </w:r>
      <w:r w:rsidRPr="003F5CBE">
        <w:rPr>
          <w:rFonts w:cs="Calibri"/>
          <w:sz w:val="24"/>
          <w:szCs w:val="24"/>
          <w:vertAlign w:val="superscript"/>
        </w:rPr>
        <w:t>th</w:t>
      </w:r>
      <w:r w:rsidRPr="003F5CBE">
        <w:rPr>
          <w:rFonts w:cs="Calibri"/>
          <w:sz w:val="24"/>
          <w:szCs w:val="24"/>
        </w:rPr>
        <w:t xml:space="preserve"> Place – MJ</w:t>
      </w:r>
    </w:p>
    <w:p w14:paraId="609A4275" w14:textId="77777777" w:rsidR="00C43A17" w:rsidRDefault="00C43A17" w:rsidP="00C43A17">
      <w:pPr>
        <w:shd w:val="clear" w:color="auto" w:fill="FFFFFF"/>
        <w:spacing w:after="0" w:line="288" w:lineRule="atLeast"/>
        <w:rPr>
          <w:rFonts w:cs="Calibri"/>
          <w:sz w:val="24"/>
          <w:szCs w:val="24"/>
        </w:rPr>
      </w:pPr>
    </w:p>
    <w:p w14:paraId="18F45993" w14:textId="77777777" w:rsidR="00C43A17" w:rsidRDefault="00C43A17" w:rsidP="00C43A17">
      <w:pPr>
        <w:shd w:val="clear" w:color="auto" w:fill="FFFFFF"/>
        <w:spacing w:after="0" w:line="288" w:lineRule="atLeast"/>
        <w:rPr>
          <w:rFonts w:cs="Calibri"/>
          <w:sz w:val="24"/>
          <w:szCs w:val="24"/>
        </w:rPr>
      </w:pPr>
      <w:r>
        <w:rPr>
          <w:rFonts w:cs="Calibri"/>
          <w:sz w:val="24"/>
          <w:szCs w:val="24"/>
        </w:rPr>
        <w:t>The prize winners will each receive national garden vouchers donated by the Parish Council.</w:t>
      </w:r>
    </w:p>
    <w:p w14:paraId="711D126C" w14:textId="77777777" w:rsidR="00C43A17" w:rsidRPr="003F5CBE" w:rsidRDefault="00C43A17" w:rsidP="00C43A17">
      <w:pPr>
        <w:shd w:val="clear" w:color="auto" w:fill="FFFFFF"/>
        <w:spacing w:after="0" w:line="288" w:lineRule="atLeast"/>
        <w:rPr>
          <w:rFonts w:cs="Calibri"/>
          <w:sz w:val="24"/>
          <w:szCs w:val="24"/>
        </w:rPr>
      </w:pPr>
    </w:p>
    <w:p w14:paraId="0358B804" w14:textId="77777777" w:rsidR="00C43A17" w:rsidRPr="00633BAE" w:rsidRDefault="00C43A17" w:rsidP="00C43A17">
      <w:pPr>
        <w:shd w:val="clear" w:color="auto" w:fill="FFFFFF"/>
        <w:spacing w:after="0" w:line="288" w:lineRule="atLeast"/>
        <w:rPr>
          <w:bCs/>
          <w:sz w:val="24"/>
          <w:szCs w:val="24"/>
        </w:rPr>
      </w:pPr>
      <w:r w:rsidRPr="00633BAE">
        <w:rPr>
          <w:bCs/>
          <w:sz w:val="24"/>
          <w:szCs w:val="24"/>
        </w:rPr>
        <w:t>Please continue to take care on the allotments, remember to sanitise hands and equipment frequently especially before and after touching shared resources. Please do not wash produce or equipment in the water tanks.</w:t>
      </w:r>
    </w:p>
    <w:p w14:paraId="7D9831D0" w14:textId="77777777" w:rsidR="00C43A17" w:rsidRPr="00633BAE" w:rsidRDefault="00C43A17" w:rsidP="00C43A17">
      <w:pPr>
        <w:shd w:val="clear" w:color="auto" w:fill="FFFFFF"/>
        <w:spacing w:after="0" w:line="288" w:lineRule="atLeast"/>
        <w:rPr>
          <w:rFonts w:cs="Arial"/>
          <w:b/>
          <w:sz w:val="24"/>
          <w:szCs w:val="24"/>
        </w:rPr>
      </w:pPr>
    </w:p>
    <w:p w14:paraId="52BBF9E3" w14:textId="77777777" w:rsidR="00C43A17" w:rsidRPr="00633BAE" w:rsidRDefault="00C43A17" w:rsidP="00C43A17">
      <w:pPr>
        <w:pStyle w:val="NormalWeb"/>
        <w:shd w:val="clear" w:color="auto" w:fill="FFFFFF"/>
        <w:spacing w:after="0" w:line="288" w:lineRule="atLeast"/>
        <w:rPr>
          <w:rFonts w:ascii="Calibri" w:hAnsi="Calibri"/>
          <w:bCs/>
        </w:rPr>
      </w:pPr>
      <w:r w:rsidRPr="00633BAE">
        <w:rPr>
          <w:rFonts w:ascii="Calibri" w:hAnsi="Calibri" w:cs="Arial"/>
        </w:rPr>
        <w:t xml:space="preserve">There is a </w:t>
      </w:r>
      <w:r>
        <w:rPr>
          <w:rFonts w:ascii="Calibri" w:hAnsi="Calibri" w:cs="Arial"/>
        </w:rPr>
        <w:t xml:space="preserve">short </w:t>
      </w:r>
      <w:r w:rsidRPr="00633BAE">
        <w:rPr>
          <w:rFonts w:ascii="Calibri" w:hAnsi="Calibri" w:cs="Arial"/>
        </w:rPr>
        <w:t xml:space="preserve">waiting list for allotments but if </w:t>
      </w:r>
      <w:r w:rsidRPr="00633BAE">
        <w:rPr>
          <w:rFonts w:ascii="Calibri" w:hAnsi="Calibri"/>
          <w:bCs/>
        </w:rPr>
        <w:t xml:space="preserve">you would like to rent an allotment </w:t>
      </w:r>
      <w:proofErr w:type="gramStart"/>
      <w:r w:rsidRPr="00633BAE">
        <w:rPr>
          <w:rFonts w:ascii="Calibri" w:hAnsi="Calibri"/>
          <w:bCs/>
        </w:rPr>
        <w:t>plot</w:t>
      </w:r>
      <w:proofErr w:type="gramEnd"/>
      <w:r w:rsidRPr="00633BAE">
        <w:rPr>
          <w:rFonts w:ascii="Calibri" w:hAnsi="Calibri"/>
          <w:bCs/>
        </w:rPr>
        <w:t xml:space="preserve"> please contact the Parish Council Office to be added to the waiting list. Parishioners of Great Wakering have priority on the list over non-Parishioners. We are constantly allocating plots to new plot holders.</w:t>
      </w:r>
    </w:p>
    <w:p w14:paraId="2CE0FC96" w14:textId="77777777" w:rsidR="00C43A17" w:rsidRDefault="00C43A17" w:rsidP="00D43B58">
      <w:pPr>
        <w:rPr>
          <w:rFonts w:cs="Calibri"/>
          <w:bCs/>
          <w:sz w:val="24"/>
          <w:szCs w:val="24"/>
        </w:rPr>
      </w:pPr>
    </w:p>
    <w:p w14:paraId="711AC80B" w14:textId="77777777" w:rsidR="00D43B58" w:rsidRDefault="00D43B58" w:rsidP="00D43B58">
      <w:pPr>
        <w:rPr>
          <w:rFonts w:cs="Calibri"/>
          <w:b/>
          <w:sz w:val="24"/>
          <w:szCs w:val="24"/>
          <w:u w:val="single"/>
        </w:rPr>
      </w:pPr>
      <w:r>
        <w:rPr>
          <w:rFonts w:cs="Calibri"/>
          <w:b/>
          <w:sz w:val="24"/>
          <w:szCs w:val="24"/>
          <w:u w:val="single"/>
        </w:rPr>
        <w:t>Remembrance Day</w:t>
      </w:r>
    </w:p>
    <w:p w14:paraId="2B794476" w14:textId="77777777" w:rsidR="00D43B58" w:rsidRDefault="00D43B58" w:rsidP="00D43B58">
      <w:pPr>
        <w:rPr>
          <w:rFonts w:cs="Calibri"/>
          <w:bCs/>
          <w:sz w:val="24"/>
          <w:szCs w:val="24"/>
        </w:rPr>
      </w:pPr>
      <w:r>
        <w:rPr>
          <w:rFonts w:cs="Calibri"/>
          <w:bCs/>
          <w:sz w:val="24"/>
          <w:szCs w:val="24"/>
        </w:rPr>
        <w:t xml:space="preserve">Councillors attended the outdoor Remembrance Day service at St Nicholas church with the Parish Council wreath being laid at the war memorial in memory of all those that have given their lives. </w:t>
      </w:r>
    </w:p>
    <w:p w14:paraId="25C4FC85" w14:textId="77777777" w:rsidR="00DF435F" w:rsidRDefault="00DF435F" w:rsidP="00DF435F">
      <w:pPr>
        <w:pStyle w:val="NormalWeb"/>
        <w:shd w:val="clear" w:color="auto" w:fill="FFFFFF"/>
        <w:spacing w:after="0" w:line="288" w:lineRule="atLeast"/>
        <w:rPr>
          <w:rFonts w:ascii="Calibri" w:hAnsi="Calibri" w:cs="Calibri"/>
          <w:b/>
          <w:bCs/>
          <w:u w:val="single"/>
        </w:rPr>
      </w:pPr>
      <w:r>
        <w:rPr>
          <w:rFonts w:ascii="Calibri" w:hAnsi="Calibri" w:cs="Calibri"/>
          <w:b/>
          <w:bCs/>
          <w:u w:val="single"/>
        </w:rPr>
        <w:t>Successful Conclusion of Audit</w:t>
      </w:r>
    </w:p>
    <w:p w14:paraId="1118313E" w14:textId="77777777" w:rsidR="00DF435F" w:rsidRDefault="00DF435F" w:rsidP="00DF435F">
      <w:pPr>
        <w:pStyle w:val="NormalWeb"/>
        <w:shd w:val="clear" w:color="auto" w:fill="FFFFFF"/>
        <w:spacing w:after="0" w:line="288" w:lineRule="atLeast"/>
        <w:rPr>
          <w:rFonts w:ascii="Calibri" w:hAnsi="Calibri" w:cs="Calibri"/>
          <w:b/>
          <w:bCs/>
        </w:rPr>
      </w:pPr>
    </w:p>
    <w:p w14:paraId="6825D078" w14:textId="77777777" w:rsidR="00DF435F" w:rsidRDefault="00DF435F" w:rsidP="00DF435F">
      <w:pPr>
        <w:pStyle w:val="NormalWeb"/>
        <w:shd w:val="clear" w:color="auto" w:fill="FFFFFF"/>
        <w:spacing w:after="0" w:line="288" w:lineRule="atLeast"/>
        <w:rPr>
          <w:rFonts w:ascii="Calibri" w:hAnsi="Calibri" w:cs="Calibri"/>
          <w:bCs/>
        </w:rPr>
      </w:pPr>
      <w:r>
        <w:rPr>
          <w:rFonts w:ascii="Calibri" w:hAnsi="Calibri" w:cs="Calibri"/>
          <w:bCs/>
        </w:rPr>
        <w:t xml:space="preserve">Once </w:t>
      </w:r>
      <w:proofErr w:type="gramStart"/>
      <w:r>
        <w:rPr>
          <w:rFonts w:ascii="Calibri" w:hAnsi="Calibri" w:cs="Calibri"/>
          <w:bCs/>
        </w:rPr>
        <w:t>again</w:t>
      </w:r>
      <w:proofErr w:type="gramEnd"/>
      <w:r>
        <w:rPr>
          <w:rFonts w:ascii="Calibri" w:hAnsi="Calibri" w:cs="Calibri"/>
          <w:bCs/>
        </w:rPr>
        <w:t xml:space="preserve"> the Parish Council has received confirmation of a successful conclusion of audit for the 2023/2024 financial year. We received another clear report with no matters arising or requiring attention.</w:t>
      </w:r>
    </w:p>
    <w:p w14:paraId="77497080" w14:textId="77777777" w:rsidR="001365B7" w:rsidRDefault="001365B7" w:rsidP="00DF435F">
      <w:pPr>
        <w:pStyle w:val="NormalWeb"/>
        <w:shd w:val="clear" w:color="auto" w:fill="FFFFFF"/>
        <w:spacing w:after="0" w:line="288" w:lineRule="atLeast"/>
        <w:rPr>
          <w:rFonts w:ascii="Calibri" w:hAnsi="Calibri" w:cs="Calibri"/>
          <w:bCs/>
        </w:rPr>
      </w:pPr>
    </w:p>
    <w:p w14:paraId="2E3BE32C" w14:textId="659DA581" w:rsidR="001365B7" w:rsidRDefault="001365B7" w:rsidP="00DF435F">
      <w:pPr>
        <w:pStyle w:val="NormalWeb"/>
        <w:shd w:val="clear" w:color="auto" w:fill="FFFFFF"/>
        <w:spacing w:after="0" w:line="288" w:lineRule="atLeast"/>
        <w:rPr>
          <w:rFonts w:ascii="Calibri" w:hAnsi="Calibri" w:cs="Calibri"/>
          <w:b/>
          <w:u w:val="single"/>
        </w:rPr>
      </w:pPr>
      <w:r w:rsidRPr="00847FFE">
        <w:rPr>
          <w:rFonts w:ascii="Calibri" w:hAnsi="Calibri" w:cs="Calibri"/>
          <w:b/>
          <w:u w:val="single"/>
        </w:rPr>
        <w:lastRenderedPageBreak/>
        <w:t>Bus Fare Cap Increase</w:t>
      </w:r>
    </w:p>
    <w:p w14:paraId="7D4D541A" w14:textId="77777777" w:rsidR="00847FFE" w:rsidRDefault="00847FFE" w:rsidP="00DF435F">
      <w:pPr>
        <w:pStyle w:val="NormalWeb"/>
        <w:shd w:val="clear" w:color="auto" w:fill="FFFFFF"/>
        <w:spacing w:after="0" w:line="288" w:lineRule="atLeast"/>
        <w:rPr>
          <w:rFonts w:ascii="Calibri" w:hAnsi="Calibri" w:cs="Calibri"/>
          <w:b/>
          <w:u w:val="single"/>
        </w:rPr>
      </w:pPr>
    </w:p>
    <w:p w14:paraId="3EBE6423" w14:textId="10917363" w:rsidR="00597288" w:rsidRPr="002F30F8" w:rsidRDefault="000C198A" w:rsidP="002F30F8">
      <w:pPr>
        <w:pStyle w:val="NormalWeb"/>
        <w:shd w:val="clear" w:color="auto" w:fill="FFFFFF"/>
        <w:spacing w:after="0" w:line="288" w:lineRule="atLeast"/>
        <w:rPr>
          <w:rFonts w:ascii="Calibri" w:hAnsi="Calibri" w:cs="Calibri"/>
          <w:bCs/>
        </w:rPr>
      </w:pPr>
      <w:r>
        <w:rPr>
          <w:rFonts w:ascii="Calibri" w:hAnsi="Calibri" w:cs="Calibri"/>
          <w:bCs/>
        </w:rPr>
        <w:t>The bus fare cap has now increased by £</w:t>
      </w:r>
      <w:r w:rsidR="00BA46E5">
        <w:rPr>
          <w:rFonts w:ascii="Calibri" w:hAnsi="Calibri" w:cs="Calibri"/>
          <w:bCs/>
        </w:rPr>
        <w:t>1 and is now set at £3 until the end of 2025.</w:t>
      </w:r>
      <w:r w:rsidR="00295829">
        <w:rPr>
          <w:rFonts w:ascii="Calibri" w:hAnsi="Calibri" w:cs="Calibri"/>
          <w:bCs/>
        </w:rPr>
        <w:t xml:space="preserve"> Routes where </w:t>
      </w:r>
      <w:r w:rsidR="004D6D3C">
        <w:rPr>
          <w:rFonts w:ascii="Calibri" w:hAnsi="Calibri" w:cs="Calibri"/>
          <w:bCs/>
        </w:rPr>
        <w:t>fares w</w:t>
      </w:r>
      <w:r w:rsidR="00F467D8">
        <w:rPr>
          <w:rFonts w:ascii="Calibri" w:hAnsi="Calibri" w:cs="Calibri"/>
          <w:bCs/>
        </w:rPr>
        <w:t>ould be less than the £3 cap will pay the lesser amount.</w:t>
      </w:r>
    </w:p>
    <w:p w14:paraId="61B26A0E" w14:textId="77777777" w:rsidR="00CB6531" w:rsidRPr="00CB6531" w:rsidRDefault="00CB6531" w:rsidP="00992F6C">
      <w:pPr>
        <w:shd w:val="clear" w:color="auto" w:fill="FFFFFF"/>
        <w:spacing w:after="0" w:line="288" w:lineRule="atLeast"/>
        <w:rPr>
          <w:rFonts w:cs="Calibri"/>
          <w:sz w:val="24"/>
          <w:szCs w:val="24"/>
        </w:rPr>
      </w:pPr>
    </w:p>
    <w:p w14:paraId="2D78151E" w14:textId="77777777" w:rsidR="0052337C" w:rsidRPr="002F30F8" w:rsidRDefault="0052337C" w:rsidP="0052337C">
      <w:pPr>
        <w:pStyle w:val="NormalWeb"/>
        <w:shd w:val="clear" w:color="auto" w:fill="FFFFFF"/>
        <w:spacing w:after="0" w:line="288" w:lineRule="atLeast"/>
        <w:rPr>
          <w:rFonts w:ascii="Calibri" w:hAnsi="Calibri" w:cs="Calibri"/>
          <w:u w:val="single"/>
        </w:rPr>
      </w:pPr>
      <w:r w:rsidRPr="002F30F8">
        <w:rPr>
          <w:rFonts w:ascii="Calibri" w:hAnsi="Calibri" w:cs="Calibri"/>
          <w:u w:val="single"/>
        </w:rPr>
        <w:t>Parish Council Burial Ground</w:t>
      </w:r>
    </w:p>
    <w:p w14:paraId="72CEE880" w14:textId="77777777" w:rsidR="0052337C" w:rsidRPr="00633BAE" w:rsidRDefault="0052337C" w:rsidP="0052337C">
      <w:pPr>
        <w:pStyle w:val="NormalWeb"/>
        <w:shd w:val="clear" w:color="auto" w:fill="FFFFFF"/>
        <w:spacing w:after="0" w:line="288" w:lineRule="atLeast"/>
        <w:rPr>
          <w:rFonts w:ascii="Calibri" w:hAnsi="Calibri" w:cs="Calibri"/>
          <w:b/>
          <w:bCs/>
        </w:rPr>
      </w:pPr>
    </w:p>
    <w:p w14:paraId="06BA7715" w14:textId="5F5FEB34" w:rsidR="0052337C" w:rsidRPr="00633BAE" w:rsidRDefault="002F30F8" w:rsidP="0052337C">
      <w:pPr>
        <w:pStyle w:val="NormalWeb"/>
        <w:shd w:val="clear" w:color="auto" w:fill="FFFFFF"/>
        <w:spacing w:after="0" w:line="288" w:lineRule="atLeast"/>
        <w:rPr>
          <w:rFonts w:ascii="Calibri" w:hAnsi="Calibri" w:cs="Calibri"/>
          <w:bCs/>
        </w:rPr>
      </w:pPr>
      <w:r>
        <w:rPr>
          <w:rFonts w:ascii="Calibri" w:hAnsi="Calibri" w:cs="Calibri"/>
          <w:bCs/>
        </w:rPr>
        <w:t>To prevent dogs being banned</w:t>
      </w:r>
      <w:r w:rsidR="006D5FB6">
        <w:rPr>
          <w:rFonts w:ascii="Calibri" w:hAnsi="Calibri" w:cs="Calibri"/>
          <w:bCs/>
        </w:rPr>
        <w:t xml:space="preserve"> from the Burial Ground w</w:t>
      </w:r>
      <w:r w:rsidR="008C77DF" w:rsidRPr="00633BAE">
        <w:rPr>
          <w:rFonts w:ascii="Calibri" w:hAnsi="Calibri" w:cs="Calibri"/>
          <w:bCs/>
        </w:rPr>
        <w:t xml:space="preserve">ould dog owners please clear up after their pets and </w:t>
      </w:r>
      <w:r w:rsidR="00424B16" w:rsidRPr="00633BAE">
        <w:rPr>
          <w:rFonts w:ascii="Calibri" w:hAnsi="Calibri" w:cs="Calibri"/>
          <w:bCs/>
        </w:rPr>
        <w:t>always keep their dogs on a lead</w:t>
      </w:r>
      <w:r w:rsidR="008C77DF" w:rsidRPr="00633BAE">
        <w:rPr>
          <w:rFonts w:ascii="Calibri" w:hAnsi="Calibri" w:cs="Calibri"/>
          <w:bCs/>
        </w:rPr>
        <w:t xml:space="preserve"> whilst in the Burial Ground. </w:t>
      </w:r>
      <w:r w:rsidR="00906493" w:rsidRPr="00633BAE">
        <w:rPr>
          <w:rFonts w:ascii="Calibri" w:hAnsi="Calibri" w:cs="Calibri"/>
          <w:bCs/>
        </w:rPr>
        <w:t>T</w:t>
      </w:r>
      <w:r w:rsidR="002773BF" w:rsidRPr="00633BAE">
        <w:rPr>
          <w:rFonts w:ascii="Calibri" w:hAnsi="Calibri" w:cs="Calibri"/>
          <w:bCs/>
        </w:rPr>
        <w:t xml:space="preserve">here is a big increase in </w:t>
      </w:r>
      <w:r w:rsidR="00906493" w:rsidRPr="00633BAE">
        <w:rPr>
          <w:rFonts w:ascii="Calibri" w:hAnsi="Calibri" w:cs="Calibri"/>
          <w:bCs/>
        </w:rPr>
        <w:t>waste</w:t>
      </w:r>
      <w:r w:rsidR="00530904">
        <w:rPr>
          <w:rFonts w:ascii="Calibri" w:hAnsi="Calibri" w:cs="Calibri"/>
          <w:bCs/>
        </w:rPr>
        <w:t xml:space="preserve"> (especially plastic waste)</w:t>
      </w:r>
      <w:r w:rsidR="00906493" w:rsidRPr="00633BAE">
        <w:rPr>
          <w:rFonts w:ascii="Calibri" w:hAnsi="Calibri" w:cs="Calibri"/>
          <w:bCs/>
        </w:rPr>
        <w:t xml:space="preserve"> being left in the burial ground</w:t>
      </w:r>
      <w:r w:rsidR="00492FDF" w:rsidRPr="00633BAE">
        <w:rPr>
          <w:rFonts w:ascii="Calibri" w:hAnsi="Calibri" w:cs="Calibri"/>
          <w:bCs/>
        </w:rPr>
        <w:t>.</w:t>
      </w:r>
      <w:r w:rsidR="0052337C" w:rsidRPr="00633BAE">
        <w:rPr>
          <w:rFonts w:ascii="Calibri" w:hAnsi="Calibri" w:cs="Calibri"/>
          <w:bCs/>
        </w:rPr>
        <w:t xml:space="preserve"> </w:t>
      </w:r>
      <w:r w:rsidR="00492FDF" w:rsidRPr="00633BAE">
        <w:rPr>
          <w:rFonts w:ascii="Calibri" w:hAnsi="Calibri" w:cs="Calibri"/>
          <w:bCs/>
        </w:rPr>
        <w:t>I</w:t>
      </w:r>
      <w:r w:rsidR="0052337C" w:rsidRPr="00633BAE">
        <w:rPr>
          <w:rFonts w:ascii="Calibri" w:hAnsi="Calibri" w:cs="Calibri"/>
          <w:bCs/>
        </w:rPr>
        <w:t xml:space="preserve">f </w:t>
      </w:r>
      <w:proofErr w:type="gramStart"/>
      <w:r w:rsidR="0052337C" w:rsidRPr="00633BAE">
        <w:rPr>
          <w:rFonts w:ascii="Calibri" w:hAnsi="Calibri" w:cs="Calibri"/>
          <w:bCs/>
        </w:rPr>
        <w:t>possible</w:t>
      </w:r>
      <w:proofErr w:type="gramEnd"/>
      <w:r w:rsidR="0052337C" w:rsidRPr="00633BAE">
        <w:rPr>
          <w:rFonts w:ascii="Calibri" w:hAnsi="Calibri" w:cs="Calibri"/>
          <w:bCs/>
        </w:rPr>
        <w:t xml:space="preserve"> would users please take their </w:t>
      </w:r>
      <w:r w:rsidR="00CF442B" w:rsidRPr="00633BAE">
        <w:rPr>
          <w:rFonts w:ascii="Calibri" w:hAnsi="Calibri" w:cs="Calibri"/>
          <w:bCs/>
        </w:rPr>
        <w:t>wilted flowers and wreaths</w:t>
      </w:r>
      <w:r w:rsidR="0052337C" w:rsidRPr="00633BAE">
        <w:rPr>
          <w:rFonts w:ascii="Calibri" w:hAnsi="Calibri" w:cs="Calibri"/>
          <w:bCs/>
        </w:rPr>
        <w:t xml:space="preserve"> home with them</w:t>
      </w:r>
      <w:r w:rsidR="00CF442B" w:rsidRPr="00633BAE">
        <w:rPr>
          <w:rFonts w:ascii="Calibri" w:hAnsi="Calibri" w:cs="Calibri"/>
          <w:bCs/>
        </w:rPr>
        <w:t xml:space="preserve"> </w:t>
      </w:r>
      <w:r w:rsidR="00724EE4" w:rsidRPr="00633BAE">
        <w:rPr>
          <w:rFonts w:ascii="Calibri" w:hAnsi="Calibri" w:cs="Calibri"/>
          <w:bCs/>
        </w:rPr>
        <w:t>to place in their green bins for composting</w:t>
      </w:r>
      <w:r w:rsidR="0052337C" w:rsidRPr="00633BAE">
        <w:rPr>
          <w:rFonts w:ascii="Calibri" w:hAnsi="Calibri" w:cs="Calibri"/>
          <w:bCs/>
        </w:rPr>
        <w:t xml:space="preserve"> to reduce the increasing disposal costs. Please remember not to place glass or alcohol on the graves as this will be removed for safety reasons. Please remember that by entering the burial ground you agree to be bound by the burial ground rules posted on the noticeboard at the entrance.</w:t>
      </w:r>
    </w:p>
    <w:p w14:paraId="03D932CB" w14:textId="6F8520F1" w:rsidR="002E2A9F" w:rsidRPr="00633BAE" w:rsidRDefault="002E2A9F" w:rsidP="0052337C">
      <w:pPr>
        <w:pStyle w:val="NormalWeb"/>
        <w:shd w:val="clear" w:color="auto" w:fill="FFFFFF"/>
        <w:spacing w:after="0" w:line="288" w:lineRule="atLeast"/>
        <w:rPr>
          <w:rFonts w:ascii="Calibri" w:hAnsi="Calibri" w:cs="Calibri"/>
          <w:bCs/>
        </w:rPr>
      </w:pPr>
    </w:p>
    <w:p w14:paraId="038AB5A9" w14:textId="342E1D24" w:rsidR="0052337C" w:rsidRPr="00633BAE" w:rsidRDefault="0052337C" w:rsidP="0052337C">
      <w:pPr>
        <w:pStyle w:val="NormalWeb"/>
        <w:shd w:val="clear" w:color="auto" w:fill="FFFFFF"/>
        <w:spacing w:after="0" w:line="288" w:lineRule="atLeast"/>
        <w:rPr>
          <w:rFonts w:ascii="Calibri" w:hAnsi="Calibri" w:cs="Calibri"/>
          <w:shd w:val="clear" w:color="auto" w:fill="FFFFFF"/>
          <w:lang w:eastAsia="en-US"/>
        </w:rPr>
      </w:pPr>
      <w:r w:rsidRPr="00633BAE">
        <w:rPr>
          <w:rFonts w:ascii="Calibri" w:hAnsi="Calibri" w:cs="Calibri"/>
          <w:b/>
          <w:bCs/>
          <w:shd w:val="clear" w:color="auto" w:fill="FFFFFF"/>
          <w:lang w:eastAsia="en-US"/>
        </w:rPr>
        <w:t>Fly</w:t>
      </w:r>
      <w:r w:rsidRPr="00633BAE">
        <w:rPr>
          <w:rFonts w:ascii="Calibri" w:hAnsi="Calibri" w:cs="Calibri"/>
          <w:b/>
          <w:shd w:val="clear" w:color="auto" w:fill="FFFFFF"/>
          <w:lang w:eastAsia="en-US"/>
        </w:rPr>
        <w:t>-</w:t>
      </w:r>
      <w:r w:rsidRPr="00633BAE">
        <w:rPr>
          <w:rFonts w:ascii="Calibri" w:hAnsi="Calibri" w:cs="Calibri"/>
          <w:b/>
          <w:bCs/>
          <w:shd w:val="clear" w:color="auto" w:fill="FFFFFF"/>
          <w:lang w:eastAsia="en-US"/>
        </w:rPr>
        <w:t>tipping</w:t>
      </w:r>
      <w:r w:rsidRPr="00633BAE">
        <w:rPr>
          <w:rFonts w:ascii="Calibri" w:hAnsi="Calibri" w:cs="Calibri"/>
          <w:lang w:eastAsia="en-US"/>
        </w:rPr>
        <w:t> </w:t>
      </w:r>
      <w:r w:rsidRPr="00633BAE">
        <w:rPr>
          <w:rFonts w:ascii="Calibri" w:hAnsi="Calibri" w:cs="Calibri"/>
          <w:shd w:val="clear" w:color="auto" w:fill="FFFFFF"/>
          <w:lang w:eastAsia="en-US"/>
        </w:rPr>
        <w:t>is a criminal offence punishable by a fine of up to £50,000</w:t>
      </w:r>
      <w:r w:rsidR="00D106E6" w:rsidRPr="00633BAE">
        <w:rPr>
          <w:rFonts w:ascii="Calibri" w:hAnsi="Calibri" w:cs="Calibri"/>
          <w:shd w:val="clear" w:color="auto" w:fill="FFFFFF"/>
          <w:lang w:eastAsia="en-US"/>
        </w:rPr>
        <w:t xml:space="preserve"> -</w:t>
      </w:r>
      <w:r w:rsidRPr="00633BAE">
        <w:rPr>
          <w:rFonts w:ascii="Calibri" w:hAnsi="Calibri" w:cs="Calibri"/>
          <w:shd w:val="clear" w:color="auto" w:fill="FFFFFF"/>
          <w:lang w:eastAsia="en-US"/>
        </w:rPr>
        <w:t xml:space="preserve"> or</w:t>
      </w:r>
      <w:r w:rsidR="00203227" w:rsidRPr="00633BAE">
        <w:rPr>
          <w:rFonts w:ascii="Calibri" w:hAnsi="Calibri" w:cs="Calibri"/>
          <w:shd w:val="clear" w:color="auto" w:fill="FFFFFF"/>
          <w:lang w:eastAsia="en-US"/>
        </w:rPr>
        <w:t xml:space="preserve"> </w:t>
      </w:r>
      <w:r w:rsidRPr="00633BAE">
        <w:rPr>
          <w:rFonts w:ascii="Calibri" w:hAnsi="Calibri" w:cs="Calibri"/>
          <w:shd w:val="clear" w:color="auto" w:fill="FFFFFF"/>
          <w:lang w:eastAsia="en-US"/>
        </w:rPr>
        <w:t>12 months imprisonment</w:t>
      </w:r>
      <w:r w:rsidRPr="00633BAE">
        <w:rPr>
          <w:rFonts w:ascii="Calibri" w:hAnsi="Calibri" w:cs="Calibri"/>
          <w:lang w:eastAsia="en-US"/>
        </w:rPr>
        <w:t> </w:t>
      </w:r>
      <w:r w:rsidRPr="00633BAE">
        <w:rPr>
          <w:rFonts w:ascii="Calibri" w:hAnsi="Calibri" w:cs="Calibri"/>
          <w:bCs/>
          <w:shd w:val="clear" w:color="auto" w:fill="FFFFFF"/>
          <w:lang w:eastAsia="en-US"/>
        </w:rPr>
        <w:t>if</w:t>
      </w:r>
      <w:r w:rsidRPr="00633BAE">
        <w:rPr>
          <w:rFonts w:ascii="Calibri" w:hAnsi="Calibri" w:cs="Calibri"/>
          <w:b/>
          <w:bCs/>
          <w:shd w:val="clear" w:color="auto" w:fill="FFFFFF"/>
          <w:lang w:eastAsia="en-US"/>
        </w:rPr>
        <w:t xml:space="preserve"> </w:t>
      </w:r>
      <w:r w:rsidRPr="00633BAE">
        <w:rPr>
          <w:rFonts w:ascii="Calibri" w:hAnsi="Calibri" w:cs="Calibri"/>
          <w:shd w:val="clear" w:color="auto" w:fill="FFFFFF"/>
          <w:lang w:eastAsia="en-US"/>
        </w:rPr>
        <w:t>convicted in a Magistrates' Court. The offence can attract an unlimited fine and up to 5 years imprisonment</w:t>
      </w:r>
      <w:r w:rsidRPr="00633BAE">
        <w:rPr>
          <w:rFonts w:ascii="Calibri" w:hAnsi="Calibri" w:cs="Calibri"/>
          <w:lang w:eastAsia="en-US"/>
        </w:rPr>
        <w:t> </w:t>
      </w:r>
      <w:r w:rsidRPr="00633BAE">
        <w:rPr>
          <w:rFonts w:ascii="Calibri" w:hAnsi="Calibri" w:cs="Calibri"/>
          <w:bCs/>
          <w:shd w:val="clear" w:color="auto" w:fill="FFFFFF"/>
          <w:lang w:eastAsia="en-US"/>
        </w:rPr>
        <w:t>if</w:t>
      </w:r>
      <w:r w:rsidRPr="00633BAE">
        <w:rPr>
          <w:rFonts w:ascii="Calibri" w:hAnsi="Calibri" w:cs="Calibri"/>
          <w:lang w:eastAsia="en-US"/>
        </w:rPr>
        <w:t> </w:t>
      </w:r>
      <w:r w:rsidRPr="00633BAE">
        <w:rPr>
          <w:rFonts w:ascii="Calibri" w:hAnsi="Calibri" w:cs="Calibri"/>
          <w:shd w:val="clear" w:color="auto" w:fill="FFFFFF"/>
          <w:lang w:eastAsia="en-US"/>
        </w:rPr>
        <w:t>convicted in a Crown Court.</w:t>
      </w:r>
    </w:p>
    <w:p w14:paraId="246B8F04" w14:textId="77777777" w:rsidR="00ED12E8" w:rsidRPr="00CB6531" w:rsidRDefault="00ED12E8" w:rsidP="00ED12E8">
      <w:pPr>
        <w:shd w:val="clear" w:color="auto" w:fill="FFFFFF"/>
        <w:spacing w:after="0" w:line="288" w:lineRule="atLeast"/>
        <w:rPr>
          <w:rFonts w:cs="Calibri"/>
          <w:b/>
          <w:color w:val="FF0000"/>
          <w:sz w:val="24"/>
          <w:szCs w:val="24"/>
        </w:rPr>
      </w:pPr>
    </w:p>
    <w:p w14:paraId="4D5A5BBA" w14:textId="77777777" w:rsidR="00ED12E8" w:rsidRPr="00D120B7" w:rsidRDefault="00ED12E8" w:rsidP="00ED12E8">
      <w:pPr>
        <w:shd w:val="clear" w:color="auto" w:fill="FFFFFF"/>
        <w:spacing w:after="0" w:line="288" w:lineRule="atLeast"/>
        <w:rPr>
          <w:rFonts w:cs="Calibri"/>
          <w:b/>
          <w:bCs/>
          <w:sz w:val="24"/>
          <w:szCs w:val="24"/>
          <w:u w:val="single"/>
        </w:rPr>
      </w:pPr>
      <w:r w:rsidRPr="00D120B7">
        <w:rPr>
          <w:rFonts w:cs="Calibri"/>
          <w:b/>
          <w:bCs/>
          <w:sz w:val="24"/>
          <w:szCs w:val="24"/>
          <w:u w:val="single"/>
        </w:rPr>
        <w:t>Great Wakering Household Recycling Point</w:t>
      </w:r>
    </w:p>
    <w:p w14:paraId="1E7DCF28" w14:textId="77777777" w:rsidR="00ED12E8" w:rsidRPr="000B4B08" w:rsidRDefault="00ED12E8" w:rsidP="00ED12E8">
      <w:pPr>
        <w:shd w:val="clear" w:color="auto" w:fill="FFFFFF"/>
        <w:spacing w:after="0" w:line="288" w:lineRule="atLeast"/>
        <w:rPr>
          <w:rFonts w:cs="Calibri"/>
          <w:b/>
          <w:bCs/>
          <w:sz w:val="24"/>
          <w:szCs w:val="24"/>
        </w:rPr>
      </w:pPr>
    </w:p>
    <w:p w14:paraId="5B80EA2D" w14:textId="2AC29A7D" w:rsidR="00ED12E8" w:rsidRPr="000B4B08" w:rsidRDefault="00ED12E8" w:rsidP="00ED12E8">
      <w:pPr>
        <w:shd w:val="clear" w:color="auto" w:fill="FFFFFF"/>
        <w:spacing w:after="0" w:line="288" w:lineRule="atLeast"/>
        <w:rPr>
          <w:rFonts w:cs="Calibri"/>
          <w:sz w:val="24"/>
          <w:szCs w:val="24"/>
        </w:rPr>
      </w:pPr>
      <w:r w:rsidRPr="000B4B08">
        <w:rPr>
          <w:rFonts w:cs="Calibri"/>
          <w:sz w:val="24"/>
          <w:szCs w:val="24"/>
        </w:rPr>
        <w:t>The confirmed upcoming collection date</w:t>
      </w:r>
      <w:r w:rsidR="00BD1439" w:rsidRPr="000B4B08">
        <w:rPr>
          <w:rFonts w:cs="Calibri"/>
          <w:sz w:val="24"/>
          <w:szCs w:val="24"/>
        </w:rPr>
        <w:t>s</w:t>
      </w:r>
      <w:r w:rsidRPr="000B4B08">
        <w:rPr>
          <w:rFonts w:cs="Calibri"/>
          <w:sz w:val="24"/>
          <w:szCs w:val="24"/>
        </w:rPr>
        <w:t xml:space="preserve"> for the recreation ground </w:t>
      </w:r>
      <w:r w:rsidR="00BD1439" w:rsidRPr="000B4B08">
        <w:rPr>
          <w:rFonts w:cs="Calibri"/>
          <w:sz w:val="24"/>
          <w:szCs w:val="24"/>
        </w:rPr>
        <w:t>are</w:t>
      </w:r>
      <w:r w:rsidRPr="000B4B08">
        <w:rPr>
          <w:rFonts w:cs="Calibri"/>
          <w:sz w:val="24"/>
          <w:szCs w:val="24"/>
        </w:rPr>
        <w:t xml:space="preserve"> as follows:</w:t>
      </w:r>
    </w:p>
    <w:p w14:paraId="7BA4A679" w14:textId="7BBA0512" w:rsidR="00ED12E8" w:rsidRPr="000B4B08" w:rsidRDefault="00ED12E8" w:rsidP="00ED12E8">
      <w:pPr>
        <w:pStyle w:val="NormalWeb"/>
        <w:shd w:val="clear" w:color="auto" w:fill="FFFFFF"/>
        <w:spacing w:after="165"/>
        <w:rPr>
          <w:rFonts w:ascii="Calibri" w:hAnsi="Calibri" w:cs="Calibri"/>
        </w:rPr>
      </w:pPr>
    </w:p>
    <w:p w14:paraId="453F8AEC" w14:textId="72529062" w:rsidR="000B4B08" w:rsidRPr="000B4B08" w:rsidRDefault="000B4B08" w:rsidP="00ED12E8">
      <w:pPr>
        <w:pStyle w:val="NormalWeb"/>
        <w:shd w:val="clear" w:color="auto" w:fill="FFFFFF"/>
        <w:spacing w:after="165"/>
        <w:rPr>
          <w:rFonts w:ascii="Calibri" w:hAnsi="Calibri" w:cs="Calibri"/>
        </w:rPr>
      </w:pPr>
      <w:r w:rsidRPr="000B4B08">
        <w:rPr>
          <w:rFonts w:ascii="Calibri" w:hAnsi="Calibri" w:cs="Calibri"/>
        </w:rPr>
        <w:t>Saturday 18</w:t>
      </w:r>
      <w:r w:rsidRPr="000B4B08">
        <w:rPr>
          <w:rFonts w:ascii="Calibri" w:hAnsi="Calibri" w:cs="Calibri"/>
          <w:vertAlign w:val="superscript"/>
        </w:rPr>
        <w:t>th</w:t>
      </w:r>
      <w:r w:rsidRPr="000B4B08">
        <w:rPr>
          <w:rFonts w:ascii="Calibri" w:hAnsi="Calibri" w:cs="Calibri"/>
        </w:rPr>
        <w:t xml:space="preserve"> January</w:t>
      </w:r>
    </w:p>
    <w:p w14:paraId="7BE150D5" w14:textId="487D1CD4" w:rsidR="00CF00C7" w:rsidRDefault="008C77DF" w:rsidP="00ED12E8">
      <w:pPr>
        <w:pStyle w:val="NormalWeb"/>
        <w:shd w:val="clear" w:color="auto" w:fill="FFFFFF"/>
        <w:spacing w:after="165"/>
        <w:rPr>
          <w:rFonts w:ascii="Calibri" w:hAnsi="Calibri" w:cs="Calibri"/>
        </w:rPr>
      </w:pPr>
      <w:r w:rsidRPr="000B4B08">
        <w:rPr>
          <w:rFonts w:ascii="Calibri" w:hAnsi="Calibri" w:cs="Calibri"/>
        </w:rPr>
        <w:t>Saturday 1</w:t>
      </w:r>
      <w:r w:rsidR="000B4B08" w:rsidRPr="000B4B08">
        <w:rPr>
          <w:rFonts w:ascii="Calibri" w:hAnsi="Calibri" w:cs="Calibri"/>
        </w:rPr>
        <w:t>5</w:t>
      </w:r>
      <w:r w:rsidRPr="000B4B08">
        <w:rPr>
          <w:rFonts w:ascii="Calibri" w:hAnsi="Calibri" w:cs="Calibri"/>
          <w:vertAlign w:val="superscript"/>
        </w:rPr>
        <w:t>th</w:t>
      </w:r>
      <w:r w:rsidRPr="000B4B08">
        <w:rPr>
          <w:rFonts w:ascii="Calibri" w:hAnsi="Calibri" w:cs="Calibri"/>
        </w:rPr>
        <w:t xml:space="preserve"> </w:t>
      </w:r>
      <w:r w:rsidR="001258F3" w:rsidRPr="000B4B08">
        <w:rPr>
          <w:rFonts w:ascii="Calibri" w:hAnsi="Calibri" w:cs="Calibri"/>
        </w:rPr>
        <w:t>February</w:t>
      </w:r>
    </w:p>
    <w:p w14:paraId="3A6B0C94" w14:textId="3565B5D9" w:rsidR="00466CDC" w:rsidRPr="000B4B08" w:rsidRDefault="00466CDC" w:rsidP="00ED12E8">
      <w:pPr>
        <w:pStyle w:val="NormalWeb"/>
        <w:shd w:val="clear" w:color="auto" w:fill="FFFFFF"/>
        <w:spacing w:after="165"/>
        <w:rPr>
          <w:rFonts w:ascii="Calibri" w:hAnsi="Calibri" w:cs="Calibri"/>
        </w:rPr>
      </w:pPr>
      <w:r>
        <w:rPr>
          <w:rFonts w:ascii="Calibri" w:hAnsi="Calibri" w:cs="Calibri"/>
        </w:rPr>
        <w:t>Saturday 15</w:t>
      </w:r>
      <w:r w:rsidRPr="00466CDC">
        <w:rPr>
          <w:rFonts w:ascii="Calibri" w:hAnsi="Calibri" w:cs="Calibri"/>
          <w:vertAlign w:val="superscript"/>
        </w:rPr>
        <w:t>th</w:t>
      </w:r>
      <w:r>
        <w:rPr>
          <w:rFonts w:ascii="Calibri" w:hAnsi="Calibri" w:cs="Calibri"/>
        </w:rPr>
        <w:t xml:space="preserve"> March</w:t>
      </w:r>
    </w:p>
    <w:p w14:paraId="45AAEC61" w14:textId="77777777" w:rsidR="00226A3D" w:rsidRPr="000B4B08" w:rsidRDefault="00ED12E8" w:rsidP="00226A3D">
      <w:pPr>
        <w:pStyle w:val="NormalWeb"/>
        <w:shd w:val="clear" w:color="auto" w:fill="FFFFFF"/>
        <w:spacing w:after="165"/>
        <w:rPr>
          <w:rFonts w:ascii="Calibri" w:hAnsi="Calibri" w:cs="Calibri"/>
        </w:rPr>
      </w:pPr>
      <w:r w:rsidRPr="000B4B08">
        <w:rPr>
          <w:rFonts w:ascii="Calibri" w:hAnsi="Calibri" w:cs="Calibri"/>
        </w:rPr>
        <w:t>What can be taken:</w:t>
      </w:r>
      <w:r w:rsidRPr="000B4B08">
        <w:rPr>
          <w:rFonts w:ascii="Calibri" w:hAnsi="Calibri" w:cs="Calibri"/>
        </w:rPr>
        <w:br/>
      </w:r>
    </w:p>
    <w:p w14:paraId="0ED2E2C9" w14:textId="6CE91A82" w:rsidR="00ED12E8" w:rsidRPr="000B4B08" w:rsidRDefault="00ED12E8" w:rsidP="00226A3D">
      <w:pPr>
        <w:pStyle w:val="NormalWeb"/>
        <w:shd w:val="clear" w:color="auto" w:fill="FFFFFF"/>
        <w:spacing w:after="165"/>
        <w:rPr>
          <w:rFonts w:ascii="Calibri" w:hAnsi="Calibri" w:cs="Calibri"/>
        </w:rPr>
      </w:pPr>
      <w:r w:rsidRPr="000B4B08">
        <w:rPr>
          <w:rFonts w:ascii="Calibri" w:hAnsi="Calibri" w:cs="Calibri"/>
        </w:rPr>
        <w:t>Non-recyclable waste (sacks only)</w:t>
      </w:r>
    </w:p>
    <w:p w14:paraId="4B52DF9B" w14:textId="77777777" w:rsidR="00ED12E8" w:rsidRPr="000B4B08" w:rsidRDefault="00ED12E8" w:rsidP="00ED12E8">
      <w:pPr>
        <w:numPr>
          <w:ilvl w:val="0"/>
          <w:numId w:val="13"/>
        </w:numPr>
        <w:shd w:val="clear" w:color="auto" w:fill="FFFFFF"/>
        <w:spacing w:before="100" w:beforeAutospacing="1" w:after="100" w:afterAutospacing="1" w:line="240" w:lineRule="auto"/>
        <w:rPr>
          <w:rFonts w:cs="Calibri"/>
          <w:sz w:val="24"/>
          <w:szCs w:val="24"/>
        </w:rPr>
      </w:pPr>
      <w:r w:rsidRPr="000B4B08">
        <w:rPr>
          <w:rFonts w:cs="Calibri"/>
          <w:sz w:val="24"/>
          <w:szCs w:val="24"/>
        </w:rPr>
        <w:t>Bulky items such as mattresses and small furniture</w:t>
      </w:r>
    </w:p>
    <w:p w14:paraId="45592C0D" w14:textId="77777777" w:rsidR="00ED12E8" w:rsidRPr="000B4B08" w:rsidRDefault="00ED12E8" w:rsidP="00ED12E8">
      <w:pPr>
        <w:numPr>
          <w:ilvl w:val="0"/>
          <w:numId w:val="13"/>
        </w:numPr>
        <w:shd w:val="clear" w:color="auto" w:fill="FFFFFF"/>
        <w:spacing w:before="100" w:beforeAutospacing="1" w:after="100" w:afterAutospacing="1" w:line="240" w:lineRule="auto"/>
        <w:rPr>
          <w:rFonts w:cs="Calibri"/>
          <w:sz w:val="24"/>
          <w:szCs w:val="24"/>
        </w:rPr>
      </w:pPr>
      <w:r w:rsidRPr="000B4B08">
        <w:rPr>
          <w:rFonts w:cs="Calibri"/>
          <w:sz w:val="24"/>
          <w:szCs w:val="24"/>
        </w:rPr>
        <w:t>Electrical appliances (items that can be fitted into a standard sized carrier bag)</w:t>
      </w:r>
    </w:p>
    <w:p w14:paraId="08FBDA66" w14:textId="77777777" w:rsidR="00ED12E8" w:rsidRPr="000B4B08" w:rsidRDefault="00ED12E8" w:rsidP="00ED12E8">
      <w:pPr>
        <w:pStyle w:val="NormalWeb"/>
        <w:shd w:val="clear" w:color="auto" w:fill="FFFFFF"/>
        <w:spacing w:after="165"/>
        <w:rPr>
          <w:rFonts w:ascii="Calibri" w:hAnsi="Calibri" w:cs="Calibri"/>
          <w:b/>
          <w:bCs/>
        </w:rPr>
      </w:pPr>
      <w:r w:rsidRPr="000B4B08">
        <w:rPr>
          <w:rStyle w:val="Strong"/>
          <w:rFonts w:ascii="Calibri" w:hAnsi="Calibri" w:cs="Calibri"/>
          <w:b w:val="0"/>
          <w:bCs w:val="0"/>
        </w:rPr>
        <w:t>What cannot be taken:</w:t>
      </w:r>
    </w:p>
    <w:p w14:paraId="40F62F34" w14:textId="77777777" w:rsidR="00ED12E8" w:rsidRPr="000B4B08"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0B4B08">
        <w:rPr>
          <w:rFonts w:cs="Calibri"/>
          <w:sz w:val="24"/>
          <w:szCs w:val="24"/>
        </w:rPr>
        <w:t>Garden waste</w:t>
      </w:r>
    </w:p>
    <w:p w14:paraId="3F7DC7EA" w14:textId="77777777" w:rsidR="00ED12E8" w:rsidRPr="000B4B08"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0B4B08">
        <w:rPr>
          <w:rFonts w:cs="Calibri"/>
          <w:sz w:val="24"/>
          <w:szCs w:val="24"/>
        </w:rPr>
        <w:t>Gas bottles</w:t>
      </w:r>
    </w:p>
    <w:p w14:paraId="576B36AC" w14:textId="77777777" w:rsidR="00ED12E8" w:rsidRPr="000B4B08"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0B4B08">
        <w:rPr>
          <w:rFonts w:cs="Calibri"/>
          <w:sz w:val="24"/>
          <w:szCs w:val="24"/>
        </w:rPr>
        <w:t>Asbestos</w:t>
      </w:r>
    </w:p>
    <w:p w14:paraId="471D3615" w14:textId="77777777" w:rsidR="00ED12E8" w:rsidRPr="000B4B08"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0B4B08">
        <w:rPr>
          <w:rFonts w:cs="Calibri"/>
          <w:sz w:val="24"/>
          <w:szCs w:val="24"/>
        </w:rPr>
        <w:t>Any hazardous waste including chemicals and paint</w:t>
      </w:r>
    </w:p>
    <w:p w14:paraId="46B0960D" w14:textId="77777777" w:rsidR="00ED12E8" w:rsidRPr="000B4B08"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0B4B08">
        <w:rPr>
          <w:rFonts w:cs="Calibri"/>
          <w:sz w:val="24"/>
          <w:szCs w:val="24"/>
        </w:rPr>
        <w:t>Hard core/building rubble/plasterboard</w:t>
      </w:r>
    </w:p>
    <w:p w14:paraId="7F794311" w14:textId="77777777" w:rsidR="00ED12E8" w:rsidRPr="000B4B08"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0B4B08">
        <w:rPr>
          <w:rFonts w:cs="Calibri"/>
          <w:sz w:val="24"/>
          <w:szCs w:val="24"/>
        </w:rPr>
        <w:t>Commercial/business waste</w:t>
      </w:r>
    </w:p>
    <w:p w14:paraId="69AB8D9C" w14:textId="77777777" w:rsidR="008C671B" w:rsidRPr="000B4B08" w:rsidRDefault="00ED12E8" w:rsidP="00BF4060">
      <w:pPr>
        <w:pStyle w:val="NormalWeb"/>
        <w:shd w:val="clear" w:color="auto" w:fill="FFFFFF"/>
        <w:spacing w:after="165"/>
        <w:rPr>
          <w:rStyle w:val="Strong"/>
          <w:rFonts w:ascii="Calibri" w:hAnsi="Calibri" w:cs="Calibri"/>
          <w:b w:val="0"/>
          <w:bCs w:val="0"/>
        </w:rPr>
      </w:pPr>
      <w:r w:rsidRPr="000B4B08">
        <w:rPr>
          <w:rFonts w:ascii="Calibri" w:hAnsi="Calibri" w:cs="Calibri"/>
        </w:rPr>
        <w:t>The vehicles will leave the site once they are full. Any waste left here by residents after the vehicles have left is classed as</w:t>
      </w:r>
      <w:r w:rsidRPr="000B4B08">
        <w:rPr>
          <w:rFonts w:ascii="Calibri" w:hAnsi="Calibri" w:cs="Calibri"/>
          <w:b/>
          <w:bCs/>
        </w:rPr>
        <w:t> </w:t>
      </w:r>
      <w:r w:rsidRPr="000B4B08">
        <w:rPr>
          <w:rStyle w:val="Strong"/>
          <w:rFonts w:ascii="Calibri" w:hAnsi="Calibri" w:cs="Calibri"/>
          <w:b w:val="0"/>
          <w:bCs w:val="0"/>
        </w:rPr>
        <w:t>fly tipping.</w:t>
      </w:r>
    </w:p>
    <w:p w14:paraId="4E388221" w14:textId="77777777" w:rsidR="008C671B" w:rsidRPr="000B4B08" w:rsidRDefault="008C671B" w:rsidP="008C671B">
      <w:pPr>
        <w:pStyle w:val="NormalWeb"/>
        <w:shd w:val="clear" w:color="auto" w:fill="FFFFFF"/>
        <w:spacing w:after="300"/>
        <w:rPr>
          <w:rFonts w:ascii="Calibri" w:hAnsi="Calibri" w:cs="Calibri"/>
        </w:rPr>
      </w:pPr>
      <w:r w:rsidRPr="000B4B08">
        <w:rPr>
          <w:rFonts w:ascii="Calibri" w:hAnsi="Calibri" w:cs="Calibri"/>
        </w:rPr>
        <w:lastRenderedPageBreak/>
        <w:t>Please be aware that:</w:t>
      </w:r>
    </w:p>
    <w:p w14:paraId="68E51C74" w14:textId="77777777" w:rsidR="008C671B" w:rsidRPr="000B4B08" w:rsidRDefault="008C671B" w:rsidP="008C671B">
      <w:pPr>
        <w:numPr>
          <w:ilvl w:val="0"/>
          <w:numId w:val="22"/>
        </w:numPr>
        <w:shd w:val="clear" w:color="auto" w:fill="FFFFFF"/>
        <w:spacing w:before="100" w:beforeAutospacing="1" w:after="75" w:line="240" w:lineRule="auto"/>
        <w:rPr>
          <w:rFonts w:cs="Calibri"/>
          <w:sz w:val="24"/>
          <w:szCs w:val="24"/>
        </w:rPr>
      </w:pPr>
      <w:r w:rsidRPr="000B4B08">
        <w:rPr>
          <w:rFonts w:cs="Calibri"/>
          <w:sz w:val="24"/>
          <w:szCs w:val="24"/>
        </w:rPr>
        <w:t>Waste can be investigated prior to disposal</w:t>
      </w:r>
    </w:p>
    <w:p w14:paraId="388180A2" w14:textId="77777777" w:rsidR="008C671B" w:rsidRPr="000B4B08" w:rsidRDefault="008C671B" w:rsidP="008C671B">
      <w:pPr>
        <w:numPr>
          <w:ilvl w:val="0"/>
          <w:numId w:val="22"/>
        </w:numPr>
        <w:shd w:val="clear" w:color="auto" w:fill="FFFFFF"/>
        <w:spacing w:before="100" w:beforeAutospacing="1" w:after="75" w:line="240" w:lineRule="auto"/>
        <w:rPr>
          <w:rFonts w:cs="Calibri"/>
          <w:sz w:val="24"/>
          <w:szCs w:val="24"/>
        </w:rPr>
      </w:pPr>
      <w:r w:rsidRPr="000B4B08">
        <w:rPr>
          <w:rFonts w:cs="Calibri"/>
          <w:sz w:val="24"/>
          <w:szCs w:val="24"/>
        </w:rPr>
        <w:t>Any waste can be refused disposal at anytime</w:t>
      </w:r>
    </w:p>
    <w:p w14:paraId="5B308F4E" w14:textId="77777777" w:rsidR="008C671B" w:rsidRPr="000B4B08" w:rsidRDefault="008C671B" w:rsidP="008C671B">
      <w:pPr>
        <w:numPr>
          <w:ilvl w:val="0"/>
          <w:numId w:val="22"/>
        </w:numPr>
        <w:shd w:val="clear" w:color="auto" w:fill="FFFFFF"/>
        <w:spacing w:before="100" w:beforeAutospacing="1" w:after="75" w:line="240" w:lineRule="auto"/>
        <w:rPr>
          <w:rFonts w:cs="Calibri"/>
          <w:sz w:val="24"/>
          <w:szCs w:val="24"/>
        </w:rPr>
      </w:pPr>
      <w:r w:rsidRPr="000B4B08">
        <w:rPr>
          <w:rFonts w:cs="Calibri"/>
          <w:sz w:val="24"/>
          <w:szCs w:val="24"/>
        </w:rPr>
        <w:t>Proof of address/ID will be required by residents using the arrangement – Rochford District residents only</w:t>
      </w:r>
    </w:p>
    <w:p w14:paraId="70F695F9" w14:textId="77777777" w:rsidR="008C671B" w:rsidRPr="000B4B08" w:rsidRDefault="008C671B" w:rsidP="008C671B">
      <w:pPr>
        <w:numPr>
          <w:ilvl w:val="0"/>
          <w:numId w:val="22"/>
        </w:numPr>
        <w:shd w:val="clear" w:color="auto" w:fill="FFFFFF"/>
        <w:spacing w:before="100" w:beforeAutospacing="1" w:after="75" w:line="240" w:lineRule="auto"/>
        <w:rPr>
          <w:rFonts w:cs="Calibri"/>
          <w:sz w:val="24"/>
          <w:szCs w:val="24"/>
        </w:rPr>
      </w:pPr>
      <w:r w:rsidRPr="000B4B08">
        <w:rPr>
          <w:rFonts w:cs="Calibri"/>
          <w:sz w:val="24"/>
          <w:szCs w:val="24"/>
        </w:rPr>
        <w:t>A vehicle height restriction of 2m will be in force</w:t>
      </w:r>
    </w:p>
    <w:p w14:paraId="44842D43" w14:textId="3139DC43" w:rsidR="00A56440" w:rsidRPr="00B616C8" w:rsidRDefault="008C671B" w:rsidP="00B616C8">
      <w:pPr>
        <w:numPr>
          <w:ilvl w:val="0"/>
          <w:numId w:val="22"/>
        </w:numPr>
        <w:shd w:val="clear" w:color="auto" w:fill="FFFFFF"/>
        <w:spacing w:before="100" w:beforeAutospacing="1" w:after="75" w:line="240" w:lineRule="auto"/>
        <w:rPr>
          <w:rFonts w:cs="Calibri"/>
          <w:sz w:val="24"/>
          <w:szCs w:val="24"/>
        </w:rPr>
      </w:pPr>
      <w:r w:rsidRPr="000B4B08">
        <w:rPr>
          <w:rFonts w:cs="Calibri"/>
          <w:sz w:val="24"/>
          <w:szCs w:val="24"/>
        </w:rPr>
        <w:t>Vehicle registrations may be recorded</w:t>
      </w:r>
      <w:r w:rsidR="00EC25B8" w:rsidRPr="00B616C8">
        <w:rPr>
          <w:rFonts w:cs="Calibri"/>
          <w:color w:val="333333"/>
        </w:rPr>
        <w:br/>
      </w:r>
    </w:p>
    <w:p w14:paraId="563C52BE" w14:textId="77777777" w:rsidR="00B616C8" w:rsidRDefault="00A56440" w:rsidP="00D03E69">
      <w:r>
        <w:t>Kind regards</w:t>
      </w:r>
    </w:p>
    <w:p w14:paraId="44842D45" w14:textId="13C3B67B" w:rsidR="00A56440" w:rsidRDefault="00A56440" w:rsidP="00D03E69">
      <w:r>
        <w:t>Sharon Hyatt – CEO/Clerk to the Council/Responsible Financial Officer</w:t>
      </w:r>
    </w:p>
    <w:p w14:paraId="4C1C9F5D" w14:textId="77777777" w:rsidR="0080220D" w:rsidRDefault="0080220D" w:rsidP="0080220D">
      <w:pPr>
        <w:shd w:val="clear" w:color="auto" w:fill="FFFFFF"/>
        <w:spacing w:after="0" w:line="288" w:lineRule="atLeast"/>
        <w:rPr>
          <w:rFonts w:cs="Calibri"/>
          <w:b/>
          <w:sz w:val="24"/>
          <w:szCs w:val="24"/>
        </w:rPr>
      </w:pPr>
    </w:p>
    <w:p w14:paraId="7CD59A3E" w14:textId="77777777" w:rsidR="0080220D" w:rsidRDefault="0080220D" w:rsidP="0080220D">
      <w:pPr>
        <w:shd w:val="clear" w:color="auto" w:fill="FFFFFF"/>
        <w:spacing w:after="0" w:line="288" w:lineRule="atLeast"/>
        <w:rPr>
          <w:rFonts w:cs="Calibri"/>
          <w:sz w:val="24"/>
          <w:szCs w:val="24"/>
        </w:rPr>
      </w:pPr>
    </w:p>
    <w:p w14:paraId="44842D58" w14:textId="77777777" w:rsidR="00A56440" w:rsidRPr="005B3567" w:rsidRDefault="00A56440">
      <w:pPr>
        <w:rPr>
          <w:b/>
        </w:rPr>
      </w:pPr>
    </w:p>
    <w:sectPr w:rsidR="00A56440" w:rsidRPr="005B3567" w:rsidSect="007F1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108"/>
    <w:multiLevelType w:val="multilevel"/>
    <w:tmpl w:val="7914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654B1"/>
    <w:multiLevelType w:val="multilevel"/>
    <w:tmpl w:val="A45E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0484E"/>
    <w:multiLevelType w:val="multilevel"/>
    <w:tmpl w:val="12CC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90996"/>
    <w:multiLevelType w:val="multilevel"/>
    <w:tmpl w:val="D86A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62784"/>
    <w:multiLevelType w:val="hybridMultilevel"/>
    <w:tmpl w:val="46CA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74BB8"/>
    <w:multiLevelType w:val="hybridMultilevel"/>
    <w:tmpl w:val="2CA6564C"/>
    <w:lvl w:ilvl="0" w:tplc="0BD2E080">
      <w:start w:val="1"/>
      <w:numFmt w:val="bullet"/>
      <w:lvlText w:val="-"/>
      <w:lvlJc w:val="left"/>
      <w:pPr>
        <w:ind w:left="1080" w:hanging="360"/>
      </w:pPr>
      <w:rPr>
        <w:rFonts w:ascii="Calibri" w:hAnsi="Calibri" w:cs="Times New Roman" w:hint="default"/>
      </w:rPr>
    </w:lvl>
    <w:lvl w:ilvl="1" w:tplc="2A322F1E">
      <w:start w:val="1"/>
      <w:numFmt w:val="bullet"/>
      <w:lvlText w:val="o"/>
      <w:lvlJc w:val="left"/>
      <w:pPr>
        <w:ind w:left="1800" w:hanging="360"/>
      </w:pPr>
      <w:rPr>
        <w:rFonts w:ascii="Courier New" w:hAnsi="Courier New" w:cs="Times New Roman" w:hint="default"/>
      </w:rPr>
    </w:lvl>
    <w:lvl w:ilvl="2" w:tplc="EDAC7172">
      <w:start w:val="1"/>
      <w:numFmt w:val="bullet"/>
      <w:lvlText w:val=""/>
      <w:lvlJc w:val="left"/>
      <w:pPr>
        <w:ind w:left="2520" w:hanging="360"/>
      </w:pPr>
      <w:rPr>
        <w:rFonts w:ascii="Wingdings" w:hAnsi="Wingdings" w:hint="default"/>
      </w:rPr>
    </w:lvl>
    <w:lvl w:ilvl="3" w:tplc="9F3E91CE">
      <w:start w:val="1"/>
      <w:numFmt w:val="bullet"/>
      <w:lvlText w:val=""/>
      <w:lvlJc w:val="left"/>
      <w:pPr>
        <w:ind w:left="3240" w:hanging="360"/>
      </w:pPr>
      <w:rPr>
        <w:rFonts w:ascii="Symbol" w:hAnsi="Symbol" w:hint="default"/>
      </w:rPr>
    </w:lvl>
    <w:lvl w:ilvl="4" w:tplc="1B947AAE">
      <w:start w:val="1"/>
      <w:numFmt w:val="bullet"/>
      <w:lvlText w:val="o"/>
      <w:lvlJc w:val="left"/>
      <w:pPr>
        <w:ind w:left="3960" w:hanging="360"/>
      </w:pPr>
      <w:rPr>
        <w:rFonts w:ascii="Courier New" w:hAnsi="Courier New" w:cs="Times New Roman" w:hint="default"/>
      </w:rPr>
    </w:lvl>
    <w:lvl w:ilvl="5" w:tplc="08CAAA88">
      <w:start w:val="1"/>
      <w:numFmt w:val="bullet"/>
      <w:lvlText w:val=""/>
      <w:lvlJc w:val="left"/>
      <w:pPr>
        <w:ind w:left="4680" w:hanging="360"/>
      </w:pPr>
      <w:rPr>
        <w:rFonts w:ascii="Wingdings" w:hAnsi="Wingdings" w:hint="default"/>
      </w:rPr>
    </w:lvl>
    <w:lvl w:ilvl="6" w:tplc="9DF40906">
      <w:start w:val="1"/>
      <w:numFmt w:val="bullet"/>
      <w:lvlText w:val=""/>
      <w:lvlJc w:val="left"/>
      <w:pPr>
        <w:ind w:left="5400" w:hanging="360"/>
      </w:pPr>
      <w:rPr>
        <w:rFonts w:ascii="Symbol" w:hAnsi="Symbol" w:hint="default"/>
      </w:rPr>
    </w:lvl>
    <w:lvl w:ilvl="7" w:tplc="A4BC2DD8">
      <w:start w:val="1"/>
      <w:numFmt w:val="bullet"/>
      <w:lvlText w:val="o"/>
      <w:lvlJc w:val="left"/>
      <w:pPr>
        <w:ind w:left="6120" w:hanging="360"/>
      </w:pPr>
      <w:rPr>
        <w:rFonts w:ascii="Courier New" w:hAnsi="Courier New" w:cs="Times New Roman" w:hint="default"/>
      </w:rPr>
    </w:lvl>
    <w:lvl w:ilvl="8" w:tplc="3076A8EA">
      <w:start w:val="1"/>
      <w:numFmt w:val="bullet"/>
      <w:lvlText w:val=""/>
      <w:lvlJc w:val="left"/>
      <w:pPr>
        <w:ind w:left="6840" w:hanging="360"/>
      </w:pPr>
      <w:rPr>
        <w:rFonts w:ascii="Wingdings" w:hAnsi="Wingdings" w:hint="default"/>
      </w:rPr>
    </w:lvl>
  </w:abstractNum>
  <w:abstractNum w:abstractNumId="6" w15:restartNumberingAfterBreak="0">
    <w:nsid w:val="24307B3B"/>
    <w:multiLevelType w:val="multilevel"/>
    <w:tmpl w:val="B91A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47DA6"/>
    <w:multiLevelType w:val="multilevel"/>
    <w:tmpl w:val="307C7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02ACF"/>
    <w:multiLevelType w:val="multilevel"/>
    <w:tmpl w:val="DEDC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E3A54"/>
    <w:multiLevelType w:val="multilevel"/>
    <w:tmpl w:val="CDCC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52958"/>
    <w:multiLevelType w:val="multilevel"/>
    <w:tmpl w:val="A9A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624EE"/>
    <w:multiLevelType w:val="hybridMultilevel"/>
    <w:tmpl w:val="F28EBF30"/>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2" w15:restartNumberingAfterBreak="0">
    <w:nsid w:val="3FB534A2"/>
    <w:multiLevelType w:val="multilevel"/>
    <w:tmpl w:val="CD82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700A7"/>
    <w:multiLevelType w:val="hybridMultilevel"/>
    <w:tmpl w:val="58CAA8CE"/>
    <w:lvl w:ilvl="0" w:tplc="9AFC5760">
      <w:start w:val="1"/>
      <w:numFmt w:val="bullet"/>
      <w:lvlText w:val="-"/>
      <w:lvlJc w:val="left"/>
      <w:pPr>
        <w:ind w:left="1080" w:hanging="360"/>
      </w:pPr>
      <w:rPr>
        <w:rFonts w:ascii="Calibri" w:hAnsi="Calibri" w:cs="Times New Roman" w:hint="default"/>
      </w:rPr>
    </w:lvl>
    <w:lvl w:ilvl="1" w:tplc="5412BA9C">
      <w:start w:val="1"/>
      <w:numFmt w:val="bullet"/>
      <w:lvlText w:val="o"/>
      <w:lvlJc w:val="left"/>
      <w:pPr>
        <w:ind w:left="1800" w:hanging="360"/>
      </w:pPr>
      <w:rPr>
        <w:rFonts w:ascii="Courier New" w:hAnsi="Courier New" w:cs="Times New Roman" w:hint="default"/>
      </w:rPr>
    </w:lvl>
    <w:lvl w:ilvl="2" w:tplc="998C2736">
      <w:start w:val="1"/>
      <w:numFmt w:val="bullet"/>
      <w:lvlText w:val=""/>
      <w:lvlJc w:val="left"/>
      <w:pPr>
        <w:ind w:left="2520" w:hanging="360"/>
      </w:pPr>
      <w:rPr>
        <w:rFonts w:ascii="Wingdings" w:hAnsi="Wingdings" w:hint="default"/>
      </w:rPr>
    </w:lvl>
    <w:lvl w:ilvl="3" w:tplc="99EA2CC4">
      <w:start w:val="1"/>
      <w:numFmt w:val="bullet"/>
      <w:lvlText w:val=""/>
      <w:lvlJc w:val="left"/>
      <w:pPr>
        <w:ind w:left="3240" w:hanging="360"/>
      </w:pPr>
      <w:rPr>
        <w:rFonts w:ascii="Symbol" w:hAnsi="Symbol" w:hint="default"/>
      </w:rPr>
    </w:lvl>
    <w:lvl w:ilvl="4" w:tplc="BB0EBAB0">
      <w:start w:val="1"/>
      <w:numFmt w:val="bullet"/>
      <w:lvlText w:val="o"/>
      <w:lvlJc w:val="left"/>
      <w:pPr>
        <w:ind w:left="3960" w:hanging="360"/>
      </w:pPr>
      <w:rPr>
        <w:rFonts w:ascii="Courier New" w:hAnsi="Courier New" w:cs="Times New Roman" w:hint="default"/>
      </w:rPr>
    </w:lvl>
    <w:lvl w:ilvl="5" w:tplc="8F145EB8">
      <w:start w:val="1"/>
      <w:numFmt w:val="bullet"/>
      <w:lvlText w:val=""/>
      <w:lvlJc w:val="left"/>
      <w:pPr>
        <w:ind w:left="4680" w:hanging="360"/>
      </w:pPr>
      <w:rPr>
        <w:rFonts w:ascii="Wingdings" w:hAnsi="Wingdings" w:hint="default"/>
      </w:rPr>
    </w:lvl>
    <w:lvl w:ilvl="6" w:tplc="4DEA5B1E">
      <w:start w:val="1"/>
      <w:numFmt w:val="bullet"/>
      <w:lvlText w:val=""/>
      <w:lvlJc w:val="left"/>
      <w:pPr>
        <w:ind w:left="5400" w:hanging="360"/>
      </w:pPr>
      <w:rPr>
        <w:rFonts w:ascii="Symbol" w:hAnsi="Symbol" w:hint="default"/>
      </w:rPr>
    </w:lvl>
    <w:lvl w:ilvl="7" w:tplc="EEAA86B0">
      <w:start w:val="1"/>
      <w:numFmt w:val="bullet"/>
      <w:lvlText w:val="o"/>
      <w:lvlJc w:val="left"/>
      <w:pPr>
        <w:ind w:left="6120" w:hanging="360"/>
      </w:pPr>
      <w:rPr>
        <w:rFonts w:ascii="Courier New" w:hAnsi="Courier New" w:cs="Times New Roman" w:hint="default"/>
      </w:rPr>
    </w:lvl>
    <w:lvl w:ilvl="8" w:tplc="A5C896F2">
      <w:start w:val="1"/>
      <w:numFmt w:val="bullet"/>
      <w:lvlText w:val=""/>
      <w:lvlJc w:val="left"/>
      <w:pPr>
        <w:ind w:left="6840" w:hanging="360"/>
      </w:pPr>
      <w:rPr>
        <w:rFonts w:ascii="Wingdings" w:hAnsi="Wingdings" w:hint="default"/>
      </w:rPr>
    </w:lvl>
  </w:abstractNum>
  <w:abstractNum w:abstractNumId="14" w15:restartNumberingAfterBreak="0">
    <w:nsid w:val="4B456B9A"/>
    <w:multiLevelType w:val="multilevel"/>
    <w:tmpl w:val="6808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C1DDF"/>
    <w:multiLevelType w:val="multilevel"/>
    <w:tmpl w:val="3BCE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64CA2"/>
    <w:multiLevelType w:val="multilevel"/>
    <w:tmpl w:val="6318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D1922"/>
    <w:multiLevelType w:val="multilevel"/>
    <w:tmpl w:val="D078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52205"/>
    <w:multiLevelType w:val="hybridMultilevel"/>
    <w:tmpl w:val="9C9A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32C67"/>
    <w:multiLevelType w:val="multilevel"/>
    <w:tmpl w:val="3C74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14FC1"/>
    <w:multiLevelType w:val="multilevel"/>
    <w:tmpl w:val="AD68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77AB3"/>
    <w:multiLevelType w:val="multilevel"/>
    <w:tmpl w:val="070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F7160"/>
    <w:multiLevelType w:val="multilevel"/>
    <w:tmpl w:val="775E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07074">
    <w:abstractNumId w:val="18"/>
  </w:num>
  <w:num w:numId="2" w16cid:durableId="1271234322">
    <w:abstractNumId w:val="11"/>
  </w:num>
  <w:num w:numId="3" w16cid:durableId="1693799449">
    <w:abstractNumId w:val="7"/>
  </w:num>
  <w:num w:numId="4" w16cid:durableId="1547252674">
    <w:abstractNumId w:val="2"/>
  </w:num>
  <w:num w:numId="5" w16cid:durableId="1496458745">
    <w:abstractNumId w:val="19"/>
  </w:num>
  <w:num w:numId="6" w16cid:durableId="2095929115">
    <w:abstractNumId w:val="3"/>
  </w:num>
  <w:num w:numId="7" w16cid:durableId="93867079">
    <w:abstractNumId w:val="15"/>
  </w:num>
  <w:num w:numId="8" w16cid:durableId="1074857515">
    <w:abstractNumId w:val="10"/>
  </w:num>
  <w:num w:numId="9" w16cid:durableId="1762951037">
    <w:abstractNumId w:val="12"/>
  </w:num>
  <w:num w:numId="10" w16cid:durableId="572812351">
    <w:abstractNumId w:val="22"/>
  </w:num>
  <w:num w:numId="11" w16cid:durableId="313143065">
    <w:abstractNumId w:val="9"/>
  </w:num>
  <w:num w:numId="12" w16cid:durableId="1849326744">
    <w:abstractNumId w:val="8"/>
  </w:num>
  <w:num w:numId="13" w16cid:durableId="1301106386">
    <w:abstractNumId w:val="21"/>
  </w:num>
  <w:num w:numId="14" w16cid:durableId="517500397">
    <w:abstractNumId w:val="17"/>
  </w:num>
  <w:num w:numId="15" w16cid:durableId="206994995">
    <w:abstractNumId w:val="16"/>
  </w:num>
  <w:num w:numId="16" w16cid:durableId="1107846920">
    <w:abstractNumId w:val="6"/>
  </w:num>
  <w:num w:numId="17" w16cid:durableId="1696076510">
    <w:abstractNumId w:val="4"/>
  </w:num>
  <w:num w:numId="18" w16cid:durableId="2084403675">
    <w:abstractNumId w:val="5"/>
  </w:num>
  <w:num w:numId="19" w16cid:durableId="1712077324">
    <w:abstractNumId w:val="13"/>
  </w:num>
  <w:num w:numId="20" w16cid:durableId="940718162">
    <w:abstractNumId w:val="1"/>
  </w:num>
  <w:num w:numId="21" w16cid:durableId="1626304444">
    <w:abstractNumId w:val="20"/>
  </w:num>
  <w:num w:numId="22" w16cid:durableId="279997507">
    <w:abstractNumId w:val="14"/>
  </w:num>
  <w:num w:numId="23" w16cid:durableId="119734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82C"/>
    <w:rsid w:val="0001056D"/>
    <w:rsid w:val="00012D26"/>
    <w:rsid w:val="000176C7"/>
    <w:rsid w:val="00017E76"/>
    <w:rsid w:val="00024930"/>
    <w:rsid w:val="00024974"/>
    <w:rsid w:val="00030B2B"/>
    <w:rsid w:val="000472E6"/>
    <w:rsid w:val="000476D5"/>
    <w:rsid w:val="000513BB"/>
    <w:rsid w:val="0005145F"/>
    <w:rsid w:val="00051737"/>
    <w:rsid w:val="00051B9C"/>
    <w:rsid w:val="000606B1"/>
    <w:rsid w:val="0006309B"/>
    <w:rsid w:val="00064D52"/>
    <w:rsid w:val="00067EAC"/>
    <w:rsid w:val="000718FB"/>
    <w:rsid w:val="0007194F"/>
    <w:rsid w:val="00072B6F"/>
    <w:rsid w:val="00077A17"/>
    <w:rsid w:val="00083A0E"/>
    <w:rsid w:val="0008570E"/>
    <w:rsid w:val="00090A76"/>
    <w:rsid w:val="00094F0E"/>
    <w:rsid w:val="000A6512"/>
    <w:rsid w:val="000B2CE4"/>
    <w:rsid w:val="000B4B08"/>
    <w:rsid w:val="000B723F"/>
    <w:rsid w:val="000C198A"/>
    <w:rsid w:val="000C4DEB"/>
    <w:rsid w:val="000C591F"/>
    <w:rsid w:val="000D2571"/>
    <w:rsid w:val="000D3577"/>
    <w:rsid w:val="000E4C45"/>
    <w:rsid w:val="000E76E3"/>
    <w:rsid w:val="000F77C0"/>
    <w:rsid w:val="001258F3"/>
    <w:rsid w:val="00125D09"/>
    <w:rsid w:val="001365B7"/>
    <w:rsid w:val="00136DD6"/>
    <w:rsid w:val="00137B91"/>
    <w:rsid w:val="00141DE6"/>
    <w:rsid w:val="00152005"/>
    <w:rsid w:val="00162BA4"/>
    <w:rsid w:val="00167D40"/>
    <w:rsid w:val="00176105"/>
    <w:rsid w:val="001803E1"/>
    <w:rsid w:val="00184FDD"/>
    <w:rsid w:val="00187FAB"/>
    <w:rsid w:val="00190333"/>
    <w:rsid w:val="00191379"/>
    <w:rsid w:val="00192CD3"/>
    <w:rsid w:val="00196633"/>
    <w:rsid w:val="001A6553"/>
    <w:rsid w:val="001B43B9"/>
    <w:rsid w:val="001B54F0"/>
    <w:rsid w:val="001C022E"/>
    <w:rsid w:val="001D45F0"/>
    <w:rsid w:val="001E0039"/>
    <w:rsid w:val="001E20A0"/>
    <w:rsid w:val="001E6821"/>
    <w:rsid w:val="001E6F52"/>
    <w:rsid w:val="001F0106"/>
    <w:rsid w:val="00203227"/>
    <w:rsid w:val="00215CBD"/>
    <w:rsid w:val="00226A3D"/>
    <w:rsid w:val="002274F2"/>
    <w:rsid w:val="002327C3"/>
    <w:rsid w:val="002334FB"/>
    <w:rsid w:val="00233E14"/>
    <w:rsid w:val="0023742F"/>
    <w:rsid w:val="00247150"/>
    <w:rsid w:val="002527EF"/>
    <w:rsid w:val="00256415"/>
    <w:rsid w:val="00264389"/>
    <w:rsid w:val="002652AA"/>
    <w:rsid w:val="00272542"/>
    <w:rsid w:val="0027614A"/>
    <w:rsid w:val="00277244"/>
    <w:rsid w:val="002773BF"/>
    <w:rsid w:val="00290D2D"/>
    <w:rsid w:val="002948C4"/>
    <w:rsid w:val="00295829"/>
    <w:rsid w:val="002B0E35"/>
    <w:rsid w:val="002B1533"/>
    <w:rsid w:val="002B54B3"/>
    <w:rsid w:val="002B5C0A"/>
    <w:rsid w:val="002B6AF8"/>
    <w:rsid w:val="002C4BE4"/>
    <w:rsid w:val="002D40CA"/>
    <w:rsid w:val="002D4F47"/>
    <w:rsid w:val="002D62DA"/>
    <w:rsid w:val="002E2A9F"/>
    <w:rsid w:val="002F0DFE"/>
    <w:rsid w:val="002F30F8"/>
    <w:rsid w:val="00300E0A"/>
    <w:rsid w:val="003040F9"/>
    <w:rsid w:val="003118C4"/>
    <w:rsid w:val="00317113"/>
    <w:rsid w:val="00327A74"/>
    <w:rsid w:val="0033217D"/>
    <w:rsid w:val="00332E30"/>
    <w:rsid w:val="00342648"/>
    <w:rsid w:val="003451BC"/>
    <w:rsid w:val="003506DB"/>
    <w:rsid w:val="00350D64"/>
    <w:rsid w:val="0035250F"/>
    <w:rsid w:val="003538C9"/>
    <w:rsid w:val="003569D0"/>
    <w:rsid w:val="0036209E"/>
    <w:rsid w:val="00367928"/>
    <w:rsid w:val="003736F8"/>
    <w:rsid w:val="00374BF8"/>
    <w:rsid w:val="003804DD"/>
    <w:rsid w:val="003815E1"/>
    <w:rsid w:val="0038184C"/>
    <w:rsid w:val="00393F9C"/>
    <w:rsid w:val="0039449D"/>
    <w:rsid w:val="003A1473"/>
    <w:rsid w:val="003A1EB7"/>
    <w:rsid w:val="003A423C"/>
    <w:rsid w:val="003B3AD0"/>
    <w:rsid w:val="003B564B"/>
    <w:rsid w:val="003D4880"/>
    <w:rsid w:val="003D5B68"/>
    <w:rsid w:val="003D753E"/>
    <w:rsid w:val="003E30C2"/>
    <w:rsid w:val="003F4BA4"/>
    <w:rsid w:val="003F5CBE"/>
    <w:rsid w:val="00400392"/>
    <w:rsid w:val="004039FD"/>
    <w:rsid w:val="00407038"/>
    <w:rsid w:val="0040715A"/>
    <w:rsid w:val="0041078B"/>
    <w:rsid w:val="004128DC"/>
    <w:rsid w:val="0041582D"/>
    <w:rsid w:val="00417AF1"/>
    <w:rsid w:val="00424B16"/>
    <w:rsid w:val="0043027C"/>
    <w:rsid w:val="00445A5F"/>
    <w:rsid w:val="00450145"/>
    <w:rsid w:val="00451746"/>
    <w:rsid w:val="00452671"/>
    <w:rsid w:val="00452CE5"/>
    <w:rsid w:val="00453F94"/>
    <w:rsid w:val="0045691B"/>
    <w:rsid w:val="00456B63"/>
    <w:rsid w:val="00456C63"/>
    <w:rsid w:val="00460E3F"/>
    <w:rsid w:val="004638B1"/>
    <w:rsid w:val="00464B2E"/>
    <w:rsid w:val="00466CDC"/>
    <w:rsid w:val="004770CA"/>
    <w:rsid w:val="004902B3"/>
    <w:rsid w:val="00490746"/>
    <w:rsid w:val="00492FDF"/>
    <w:rsid w:val="004949BE"/>
    <w:rsid w:val="004B3F3D"/>
    <w:rsid w:val="004B4240"/>
    <w:rsid w:val="004B7344"/>
    <w:rsid w:val="004C2E00"/>
    <w:rsid w:val="004D455C"/>
    <w:rsid w:val="004D4DF6"/>
    <w:rsid w:val="004D6D3C"/>
    <w:rsid w:val="004E439E"/>
    <w:rsid w:val="004E7A00"/>
    <w:rsid w:val="004F5189"/>
    <w:rsid w:val="00500B67"/>
    <w:rsid w:val="00500E5C"/>
    <w:rsid w:val="005041EA"/>
    <w:rsid w:val="00506C3D"/>
    <w:rsid w:val="00512E4F"/>
    <w:rsid w:val="00513EF9"/>
    <w:rsid w:val="0052337C"/>
    <w:rsid w:val="00524675"/>
    <w:rsid w:val="00530904"/>
    <w:rsid w:val="00540E04"/>
    <w:rsid w:val="00542B3D"/>
    <w:rsid w:val="005458FC"/>
    <w:rsid w:val="00547C70"/>
    <w:rsid w:val="005532E7"/>
    <w:rsid w:val="00560B7F"/>
    <w:rsid w:val="005614FB"/>
    <w:rsid w:val="005709E8"/>
    <w:rsid w:val="005724DA"/>
    <w:rsid w:val="005734FF"/>
    <w:rsid w:val="005802BC"/>
    <w:rsid w:val="00585E1C"/>
    <w:rsid w:val="00592D55"/>
    <w:rsid w:val="00596870"/>
    <w:rsid w:val="00597288"/>
    <w:rsid w:val="005B3567"/>
    <w:rsid w:val="005C395B"/>
    <w:rsid w:val="005C74A3"/>
    <w:rsid w:val="005D4187"/>
    <w:rsid w:val="005D572D"/>
    <w:rsid w:val="005D62A8"/>
    <w:rsid w:val="005D706D"/>
    <w:rsid w:val="005E0FB1"/>
    <w:rsid w:val="005F5203"/>
    <w:rsid w:val="006044F0"/>
    <w:rsid w:val="006070DB"/>
    <w:rsid w:val="0060711A"/>
    <w:rsid w:val="0061573F"/>
    <w:rsid w:val="0061740F"/>
    <w:rsid w:val="00623F64"/>
    <w:rsid w:val="00625BCA"/>
    <w:rsid w:val="006268B4"/>
    <w:rsid w:val="00633BAE"/>
    <w:rsid w:val="006352B4"/>
    <w:rsid w:val="006473A7"/>
    <w:rsid w:val="00647F13"/>
    <w:rsid w:val="00652D45"/>
    <w:rsid w:val="006543BB"/>
    <w:rsid w:val="00655ABF"/>
    <w:rsid w:val="0066209C"/>
    <w:rsid w:val="00664952"/>
    <w:rsid w:val="00686BC5"/>
    <w:rsid w:val="00697A1F"/>
    <w:rsid w:val="006A45D7"/>
    <w:rsid w:val="006A5719"/>
    <w:rsid w:val="006C6A84"/>
    <w:rsid w:val="006C7A68"/>
    <w:rsid w:val="006C7BF0"/>
    <w:rsid w:val="006D1BF5"/>
    <w:rsid w:val="006D521C"/>
    <w:rsid w:val="006D5FB6"/>
    <w:rsid w:val="006D7344"/>
    <w:rsid w:val="006E1103"/>
    <w:rsid w:val="006E31A0"/>
    <w:rsid w:val="006E43E5"/>
    <w:rsid w:val="006E45CF"/>
    <w:rsid w:val="006F065A"/>
    <w:rsid w:val="006F3DA0"/>
    <w:rsid w:val="0070247A"/>
    <w:rsid w:val="00712392"/>
    <w:rsid w:val="00713587"/>
    <w:rsid w:val="00722D58"/>
    <w:rsid w:val="00723638"/>
    <w:rsid w:val="00724EE4"/>
    <w:rsid w:val="00726742"/>
    <w:rsid w:val="007409DF"/>
    <w:rsid w:val="00751B31"/>
    <w:rsid w:val="00760FD1"/>
    <w:rsid w:val="00762C6A"/>
    <w:rsid w:val="0078279F"/>
    <w:rsid w:val="00790C04"/>
    <w:rsid w:val="00792D59"/>
    <w:rsid w:val="0079316D"/>
    <w:rsid w:val="00793F3A"/>
    <w:rsid w:val="007956BF"/>
    <w:rsid w:val="007A3285"/>
    <w:rsid w:val="007B0F0B"/>
    <w:rsid w:val="007B287B"/>
    <w:rsid w:val="007C1713"/>
    <w:rsid w:val="007D38B1"/>
    <w:rsid w:val="007E1973"/>
    <w:rsid w:val="007E24D9"/>
    <w:rsid w:val="007E3D1B"/>
    <w:rsid w:val="007F0706"/>
    <w:rsid w:val="007F17CD"/>
    <w:rsid w:val="007F2FC2"/>
    <w:rsid w:val="007F44A0"/>
    <w:rsid w:val="0080220D"/>
    <w:rsid w:val="008077B8"/>
    <w:rsid w:val="00817592"/>
    <w:rsid w:val="008228B9"/>
    <w:rsid w:val="008229D5"/>
    <w:rsid w:val="008265D6"/>
    <w:rsid w:val="00833272"/>
    <w:rsid w:val="0083596A"/>
    <w:rsid w:val="0083641F"/>
    <w:rsid w:val="00837E3A"/>
    <w:rsid w:val="00843F56"/>
    <w:rsid w:val="00846907"/>
    <w:rsid w:val="008473DD"/>
    <w:rsid w:val="00847FFE"/>
    <w:rsid w:val="00853E54"/>
    <w:rsid w:val="00855C5D"/>
    <w:rsid w:val="00857026"/>
    <w:rsid w:val="00865D60"/>
    <w:rsid w:val="00871808"/>
    <w:rsid w:val="008767C4"/>
    <w:rsid w:val="0088208A"/>
    <w:rsid w:val="0088392E"/>
    <w:rsid w:val="008902C0"/>
    <w:rsid w:val="00891AAB"/>
    <w:rsid w:val="00893C2A"/>
    <w:rsid w:val="008A3DD7"/>
    <w:rsid w:val="008B3CCB"/>
    <w:rsid w:val="008B451B"/>
    <w:rsid w:val="008C03D5"/>
    <w:rsid w:val="008C384E"/>
    <w:rsid w:val="008C671B"/>
    <w:rsid w:val="008C77B7"/>
    <w:rsid w:val="008C77DF"/>
    <w:rsid w:val="008D3A0F"/>
    <w:rsid w:val="008D3C1F"/>
    <w:rsid w:val="008F2814"/>
    <w:rsid w:val="008F4594"/>
    <w:rsid w:val="008F45EE"/>
    <w:rsid w:val="008F6849"/>
    <w:rsid w:val="00906006"/>
    <w:rsid w:val="0090601F"/>
    <w:rsid w:val="00906493"/>
    <w:rsid w:val="00910A9D"/>
    <w:rsid w:val="00917FE6"/>
    <w:rsid w:val="00923621"/>
    <w:rsid w:val="009273E0"/>
    <w:rsid w:val="009351DD"/>
    <w:rsid w:val="009438FB"/>
    <w:rsid w:val="009441AC"/>
    <w:rsid w:val="00965A51"/>
    <w:rsid w:val="00992F6C"/>
    <w:rsid w:val="00993B35"/>
    <w:rsid w:val="009955B4"/>
    <w:rsid w:val="009A3928"/>
    <w:rsid w:val="009A420D"/>
    <w:rsid w:val="009A4A63"/>
    <w:rsid w:val="009B74A5"/>
    <w:rsid w:val="009B76E3"/>
    <w:rsid w:val="009D1C89"/>
    <w:rsid w:val="009E5AAE"/>
    <w:rsid w:val="009F219E"/>
    <w:rsid w:val="009F278D"/>
    <w:rsid w:val="009F7A69"/>
    <w:rsid w:val="00A049E3"/>
    <w:rsid w:val="00A10A01"/>
    <w:rsid w:val="00A12E47"/>
    <w:rsid w:val="00A13819"/>
    <w:rsid w:val="00A14C85"/>
    <w:rsid w:val="00A15F80"/>
    <w:rsid w:val="00A26ED0"/>
    <w:rsid w:val="00A35700"/>
    <w:rsid w:val="00A40F4A"/>
    <w:rsid w:val="00A40F5B"/>
    <w:rsid w:val="00A50B9C"/>
    <w:rsid w:val="00A52490"/>
    <w:rsid w:val="00A52E89"/>
    <w:rsid w:val="00A56440"/>
    <w:rsid w:val="00A616AB"/>
    <w:rsid w:val="00A61EE6"/>
    <w:rsid w:val="00A772A6"/>
    <w:rsid w:val="00A8541E"/>
    <w:rsid w:val="00A865F3"/>
    <w:rsid w:val="00A86963"/>
    <w:rsid w:val="00A87F0E"/>
    <w:rsid w:val="00A94BF2"/>
    <w:rsid w:val="00A96AC1"/>
    <w:rsid w:val="00AB2B5F"/>
    <w:rsid w:val="00AB69B1"/>
    <w:rsid w:val="00AD3E8A"/>
    <w:rsid w:val="00AD7FD4"/>
    <w:rsid w:val="00AE67CC"/>
    <w:rsid w:val="00AE7204"/>
    <w:rsid w:val="00AE7FA1"/>
    <w:rsid w:val="00AF0A3B"/>
    <w:rsid w:val="00AF2E64"/>
    <w:rsid w:val="00AF35BA"/>
    <w:rsid w:val="00AF39A1"/>
    <w:rsid w:val="00AF7078"/>
    <w:rsid w:val="00B00A52"/>
    <w:rsid w:val="00B13BD9"/>
    <w:rsid w:val="00B239CD"/>
    <w:rsid w:val="00B242B3"/>
    <w:rsid w:val="00B244DA"/>
    <w:rsid w:val="00B24812"/>
    <w:rsid w:val="00B34089"/>
    <w:rsid w:val="00B346CD"/>
    <w:rsid w:val="00B41B49"/>
    <w:rsid w:val="00B46D13"/>
    <w:rsid w:val="00B51E9B"/>
    <w:rsid w:val="00B616C8"/>
    <w:rsid w:val="00B64211"/>
    <w:rsid w:val="00B7069B"/>
    <w:rsid w:val="00B73DBB"/>
    <w:rsid w:val="00B7582C"/>
    <w:rsid w:val="00B904A6"/>
    <w:rsid w:val="00B91713"/>
    <w:rsid w:val="00BA1E2B"/>
    <w:rsid w:val="00BA46E5"/>
    <w:rsid w:val="00BC0331"/>
    <w:rsid w:val="00BC2203"/>
    <w:rsid w:val="00BD1439"/>
    <w:rsid w:val="00BD42AE"/>
    <w:rsid w:val="00BE4E19"/>
    <w:rsid w:val="00BF0BF2"/>
    <w:rsid w:val="00BF1530"/>
    <w:rsid w:val="00BF4060"/>
    <w:rsid w:val="00C02F88"/>
    <w:rsid w:val="00C071D1"/>
    <w:rsid w:val="00C10534"/>
    <w:rsid w:val="00C10A5A"/>
    <w:rsid w:val="00C132E0"/>
    <w:rsid w:val="00C1400C"/>
    <w:rsid w:val="00C22E92"/>
    <w:rsid w:val="00C23A5E"/>
    <w:rsid w:val="00C24E0E"/>
    <w:rsid w:val="00C26CC4"/>
    <w:rsid w:val="00C31717"/>
    <w:rsid w:val="00C3314C"/>
    <w:rsid w:val="00C33166"/>
    <w:rsid w:val="00C43A17"/>
    <w:rsid w:val="00C44694"/>
    <w:rsid w:val="00C46196"/>
    <w:rsid w:val="00C4730A"/>
    <w:rsid w:val="00C50A15"/>
    <w:rsid w:val="00C54F8F"/>
    <w:rsid w:val="00C60B18"/>
    <w:rsid w:val="00C635E1"/>
    <w:rsid w:val="00C65378"/>
    <w:rsid w:val="00C65D66"/>
    <w:rsid w:val="00C700B7"/>
    <w:rsid w:val="00C7331F"/>
    <w:rsid w:val="00C848FE"/>
    <w:rsid w:val="00CA1E59"/>
    <w:rsid w:val="00CA4E7E"/>
    <w:rsid w:val="00CA55D9"/>
    <w:rsid w:val="00CA5C8C"/>
    <w:rsid w:val="00CB1A34"/>
    <w:rsid w:val="00CB4B61"/>
    <w:rsid w:val="00CB6531"/>
    <w:rsid w:val="00CB7DF4"/>
    <w:rsid w:val="00CC64AC"/>
    <w:rsid w:val="00CC68A5"/>
    <w:rsid w:val="00CD2C8B"/>
    <w:rsid w:val="00CE2019"/>
    <w:rsid w:val="00CE6897"/>
    <w:rsid w:val="00CF00C7"/>
    <w:rsid w:val="00CF2D5C"/>
    <w:rsid w:val="00CF2FA0"/>
    <w:rsid w:val="00CF442B"/>
    <w:rsid w:val="00CF7F57"/>
    <w:rsid w:val="00D03E69"/>
    <w:rsid w:val="00D066DC"/>
    <w:rsid w:val="00D106E6"/>
    <w:rsid w:val="00D10FCE"/>
    <w:rsid w:val="00D120B7"/>
    <w:rsid w:val="00D135D4"/>
    <w:rsid w:val="00D14DD8"/>
    <w:rsid w:val="00D23DB9"/>
    <w:rsid w:val="00D250E9"/>
    <w:rsid w:val="00D256BE"/>
    <w:rsid w:val="00D25DDD"/>
    <w:rsid w:val="00D33CA7"/>
    <w:rsid w:val="00D3421A"/>
    <w:rsid w:val="00D35671"/>
    <w:rsid w:val="00D43B58"/>
    <w:rsid w:val="00D710BB"/>
    <w:rsid w:val="00D71CDD"/>
    <w:rsid w:val="00D7295A"/>
    <w:rsid w:val="00D74CA5"/>
    <w:rsid w:val="00D84D1C"/>
    <w:rsid w:val="00DA1300"/>
    <w:rsid w:val="00DA23F1"/>
    <w:rsid w:val="00DB2132"/>
    <w:rsid w:val="00DB43C9"/>
    <w:rsid w:val="00DC0B2E"/>
    <w:rsid w:val="00DC2A31"/>
    <w:rsid w:val="00DC4A2E"/>
    <w:rsid w:val="00DC5651"/>
    <w:rsid w:val="00DD72F7"/>
    <w:rsid w:val="00DE4097"/>
    <w:rsid w:val="00DF0552"/>
    <w:rsid w:val="00DF127B"/>
    <w:rsid w:val="00DF435F"/>
    <w:rsid w:val="00DF4DBD"/>
    <w:rsid w:val="00DF7248"/>
    <w:rsid w:val="00E04647"/>
    <w:rsid w:val="00E05111"/>
    <w:rsid w:val="00E169B1"/>
    <w:rsid w:val="00E17645"/>
    <w:rsid w:val="00E23234"/>
    <w:rsid w:val="00E25E8F"/>
    <w:rsid w:val="00E269F4"/>
    <w:rsid w:val="00E31241"/>
    <w:rsid w:val="00E31547"/>
    <w:rsid w:val="00E3768D"/>
    <w:rsid w:val="00E43DE4"/>
    <w:rsid w:val="00E46ADB"/>
    <w:rsid w:val="00E53A2D"/>
    <w:rsid w:val="00E57BD8"/>
    <w:rsid w:val="00E61626"/>
    <w:rsid w:val="00E63A43"/>
    <w:rsid w:val="00E66AD9"/>
    <w:rsid w:val="00E70849"/>
    <w:rsid w:val="00E878A8"/>
    <w:rsid w:val="00E94A14"/>
    <w:rsid w:val="00E963EA"/>
    <w:rsid w:val="00EA10EF"/>
    <w:rsid w:val="00EA3B7F"/>
    <w:rsid w:val="00EB2D26"/>
    <w:rsid w:val="00EB66E2"/>
    <w:rsid w:val="00EC25B8"/>
    <w:rsid w:val="00EC5E3F"/>
    <w:rsid w:val="00ED12E8"/>
    <w:rsid w:val="00ED4845"/>
    <w:rsid w:val="00EE71E0"/>
    <w:rsid w:val="00EF07C7"/>
    <w:rsid w:val="00F021A2"/>
    <w:rsid w:val="00F11919"/>
    <w:rsid w:val="00F14C5C"/>
    <w:rsid w:val="00F20216"/>
    <w:rsid w:val="00F23FDB"/>
    <w:rsid w:val="00F242FE"/>
    <w:rsid w:val="00F24743"/>
    <w:rsid w:val="00F42763"/>
    <w:rsid w:val="00F458A3"/>
    <w:rsid w:val="00F467D8"/>
    <w:rsid w:val="00F5746E"/>
    <w:rsid w:val="00F63E0B"/>
    <w:rsid w:val="00F67FDA"/>
    <w:rsid w:val="00F75262"/>
    <w:rsid w:val="00F83C94"/>
    <w:rsid w:val="00F8454D"/>
    <w:rsid w:val="00F84F91"/>
    <w:rsid w:val="00F912A1"/>
    <w:rsid w:val="00F91FAB"/>
    <w:rsid w:val="00F93D49"/>
    <w:rsid w:val="00FA3477"/>
    <w:rsid w:val="00FA4186"/>
    <w:rsid w:val="00FB1457"/>
    <w:rsid w:val="00FB1AE5"/>
    <w:rsid w:val="00FB2D84"/>
    <w:rsid w:val="00FC6B5F"/>
    <w:rsid w:val="00FC6D07"/>
    <w:rsid w:val="00FC7E1B"/>
    <w:rsid w:val="00FD01EA"/>
    <w:rsid w:val="00FD22FE"/>
    <w:rsid w:val="00FD778C"/>
    <w:rsid w:val="00FD7D83"/>
    <w:rsid w:val="00FE6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42D21"/>
  <w15:docId w15:val="{EE137DBA-B7C0-4BCD-9F41-00E9D825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7CD"/>
    <w:pPr>
      <w:spacing w:after="200" w:line="276" w:lineRule="auto"/>
    </w:pPr>
    <w:rPr>
      <w:sz w:val="22"/>
      <w:szCs w:val="22"/>
      <w:lang w:eastAsia="en-US"/>
    </w:rPr>
  </w:style>
  <w:style w:type="paragraph" w:styleId="Heading1">
    <w:name w:val="heading 1"/>
    <w:basedOn w:val="Normal"/>
    <w:link w:val="Heading1Char"/>
    <w:uiPriority w:val="99"/>
    <w:qFormat/>
    <w:locked/>
    <w:rsid w:val="00751B31"/>
    <w:pPr>
      <w:spacing w:before="100" w:beforeAutospacing="1" w:after="100" w:afterAutospacing="1" w:line="240" w:lineRule="auto"/>
      <w:outlineLvl w:val="0"/>
    </w:pPr>
    <w:rPr>
      <w:rFonts w:ascii="Times New Roman" w:hAnsi="Times New Roman"/>
      <w:b/>
      <w:bCs/>
      <w:kern w:val="36"/>
      <w:sz w:val="48"/>
      <w:szCs w:val="48"/>
      <w:lang w:eastAsia="en-GB"/>
    </w:rPr>
  </w:style>
  <w:style w:type="paragraph" w:styleId="Heading2">
    <w:name w:val="heading 2"/>
    <w:basedOn w:val="Normal"/>
    <w:next w:val="Normal"/>
    <w:link w:val="Heading2Char"/>
    <w:semiHidden/>
    <w:unhideWhenUsed/>
    <w:qFormat/>
    <w:locked/>
    <w:rsid w:val="00EC25B8"/>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9"/>
    <w:qFormat/>
    <w:locked/>
    <w:rsid w:val="00751B31"/>
    <w:pPr>
      <w:spacing w:before="100" w:beforeAutospacing="1" w:after="100" w:afterAutospacing="1" w:line="240" w:lineRule="auto"/>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57026"/>
    <w:rPr>
      <w:rFonts w:ascii="Cambria" w:hAnsi="Cambria" w:cs="Times New Roman"/>
      <w:b/>
      <w:bCs/>
      <w:kern w:val="32"/>
      <w:sz w:val="32"/>
      <w:szCs w:val="32"/>
      <w:lang w:eastAsia="en-US"/>
    </w:rPr>
  </w:style>
  <w:style w:type="character" w:customStyle="1" w:styleId="Heading3Char">
    <w:name w:val="Heading 3 Char"/>
    <w:link w:val="Heading3"/>
    <w:uiPriority w:val="99"/>
    <w:semiHidden/>
    <w:locked/>
    <w:rsid w:val="00857026"/>
    <w:rPr>
      <w:rFonts w:ascii="Cambria" w:hAnsi="Cambria" w:cs="Times New Roman"/>
      <w:b/>
      <w:bCs/>
      <w:sz w:val="26"/>
      <w:szCs w:val="26"/>
      <w:lang w:eastAsia="en-US"/>
    </w:rPr>
  </w:style>
  <w:style w:type="paragraph" w:styleId="ListParagraph">
    <w:name w:val="List Paragraph"/>
    <w:basedOn w:val="Normal"/>
    <w:uiPriority w:val="34"/>
    <w:qFormat/>
    <w:rsid w:val="00190333"/>
    <w:pPr>
      <w:ind w:left="720"/>
      <w:contextualSpacing/>
    </w:pPr>
  </w:style>
  <w:style w:type="character" w:styleId="Hyperlink">
    <w:name w:val="Hyperlink"/>
    <w:uiPriority w:val="99"/>
    <w:rsid w:val="00300E0A"/>
    <w:rPr>
      <w:rFonts w:cs="Times New Roman"/>
      <w:color w:val="0000FF"/>
      <w:u w:val="single"/>
    </w:rPr>
  </w:style>
  <w:style w:type="paragraph" w:styleId="NormalWeb">
    <w:name w:val="Normal (Web)"/>
    <w:basedOn w:val="Normal"/>
    <w:uiPriority w:val="99"/>
    <w:rsid w:val="00137B91"/>
    <w:pPr>
      <w:spacing w:after="150" w:line="240" w:lineRule="auto"/>
    </w:pPr>
    <w:rPr>
      <w:rFonts w:ascii="Times New Roman" w:eastAsia="Times New Roman" w:hAnsi="Times New Roman"/>
      <w:sz w:val="24"/>
      <w:szCs w:val="24"/>
      <w:lang w:eastAsia="en-GB"/>
    </w:rPr>
  </w:style>
  <w:style w:type="character" w:styleId="Strong">
    <w:name w:val="Strong"/>
    <w:uiPriority w:val="22"/>
    <w:qFormat/>
    <w:rsid w:val="000476D5"/>
    <w:rPr>
      <w:rFonts w:cs="Times New Roman"/>
      <w:b/>
      <w:bCs/>
    </w:rPr>
  </w:style>
  <w:style w:type="character" w:customStyle="1" w:styleId="UnresolvedMention1">
    <w:name w:val="Unresolved Mention1"/>
    <w:uiPriority w:val="99"/>
    <w:semiHidden/>
    <w:rsid w:val="0008570E"/>
    <w:rPr>
      <w:rFonts w:cs="Times New Roman"/>
      <w:color w:val="605E5C"/>
      <w:shd w:val="clear" w:color="auto" w:fill="E1DFDD"/>
    </w:rPr>
  </w:style>
  <w:style w:type="character" w:customStyle="1" w:styleId="apple-converted-space">
    <w:name w:val="apple-converted-space"/>
    <w:uiPriority w:val="99"/>
    <w:rsid w:val="00585E1C"/>
    <w:rPr>
      <w:rFonts w:cs="Times New Roman"/>
    </w:rPr>
  </w:style>
  <w:style w:type="character" w:customStyle="1" w:styleId="Heading2Char">
    <w:name w:val="Heading 2 Char"/>
    <w:link w:val="Heading2"/>
    <w:semiHidden/>
    <w:rsid w:val="00EC25B8"/>
    <w:rPr>
      <w:rFonts w:ascii="Cambria" w:eastAsia="Times New Roman" w:hAnsi="Cambria" w:cs="Times New Roman"/>
      <w:b/>
      <w:bCs/>
      <w:i/>
      <w:iCs/>
      <w:sz w:val="28"/>
      <w:szCs w:val="28"/>
      <w:lang w:eastAsia="en-US"/>
    </w:rPr>
  </w:style>
  <w:style w:type="character" w:styleId="Emphasis">
    <w:name w:val="Emphasis"/>
    <w:uiPriority w:val="20"/>
    <w:qFormat/>
    <w:locked/>
    <w:rsid w:val="00191379"/>
    <w:rPr>
      <w:i/>
      <w:iCs/>
    </w:rPr>
  </w:style>
  <w:style w:type="character" w:customStyle="1" w:styleId="wtemail">
    <w:name w:val="wt_email"/>
    <w:basedOn w:val="DefaultParagraphFont"/>
    <w:rsid w:val="00191379"/>
  </w:style>
  <w:style w:type="character" w:styleId="UnresolvedMention">
    <w:name w:val="Unresolved Mention"/>
    <w:basedOn w:val="DefaultParagraphFont"/>
    <w:uiPriority w:val="99"/>
    <w:semiHidden/>
    <w:unhideWhenUsed/>
    <w:rsid w:val="0084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1229">
      <w:bodyDiv w:val="1"/>
      <w:marLeft w:val="0"/>
      <w:marRight w:val="0"/>
      <w:marTop w:val="0"/>
      <w:marBottom w:val="0"/>
      <w:divBdr>
        <w:top w:val="none" w:sz="0" w:space="0" w:color="auto"/>
        <w:left w:val="none" w:sz="0" w:space="0" w:color="auto"/>
        <w:bottom w:val="none" w:sz="0" w:space="0" w:color="auto"/>
        <w:right w:val="none" w:sz="0" w:space="0" w:color="auto"/>
      </w:divBdr>
    </w:div>
    <w:div w:id="197015422">
      <w:bodyDiv w:val="1"/>
      <w:marLeft w:val="0"/>
      <w:marRight w:val="0"/>
      <w:marTop w:val="0"/>
      <w:marBottom w:val="0"/>
      <w:divBdr>
        <w:top w:val="none" w:sz="0" w:space="0" w:color="auto"/>
        <w:left w:val="none" w:sz="0" w:space="0" w:color="auto"/>
        <w:bottom w:val="none" w:sz="0" w:space="0" w:color="auto"/>
        <w:right w:val="none" w:sz="0" w:space="0" w:color="auto"/>
      </w:divBdr>
    </w:div>
    <w:div w:id="382681203">
      <w:bodyDiv w:val="1"/>
      <w:marLeft w:val="0"/>
      <w:marRight w:val="0"/>
      <w:marTop w:val="0"/>
      <w:marBottom w:val="0"/>
      <w:divBdr>
        <w:top w:val="none" w:sz="0" w:space="0" w:color="auto"/>
        <w:left w:val="none" w:sz="0" w:space="0" w:color="auto"/>
        <w:bottom w:val="none" w:sz="0" w:space="0" w:color="auto"/>
        <w:right w:val="none" w:sz="0" w:space="0" w:color="auto"/>
      </w:divBdr>
      <w:divsChild>
        <w:div w:id="1014068572">
          <w:marLeft w:val="0"/>
          <w:marRight w:val="0"/>
          <w:marTop w:val="0"/>
          <w:marBottom w:val="0"/>
          <w:divBdr>
            <w:top w:val="none" w:sz="0" w:space="0" w:color="auto"/>
            <w:left w:val="none" w:sz="0" w:space="0" w:color="auto"/>
            <w:bottom w:val="none" w:sz="0" w:space="0" w:color="auto"/>
            <w:right w:val="none" w:sz="0" w:space="0" w:color="auto"/>
          </w:divBdr>
        </w:div>
        <w:div w:id="1910458470">
          <w:marLeft w:val="0"/>
          <w:marRight w:val="0"/>
          <w:marTop w:val="0"/>
          <w:marBottom w:val="0"/>
          <w:divBdr>
            <w:top w:val="none" w:sz="0" w:space="0" w:color="auto"/>
            <w:left w:val="none" w:sz="0" w:space="0" w:color="auto"/>
            <w:bottom w:val="none" w:sz="0" w:space="0" w:color="auto"/>
            <w:right w:val="none" w:sz="0" w:space="0" w:color="auto"/>
          </w:divBdr>
        </w:div>
      </w:divsChild>
    </w:div>
    <w:div w:id="410663508">
      <w:bodyDiv w:val="1"/>
      <w:marLeft w:val="0"/>
      <w:marRight w:val="0"/>
      <w:marTop w:val="0"/>
      <w:marBottom w:val="0"/>
      <w:divBdr>
        <w:top w:val="none" w:sz="0" w:space="0" w:color="auto"/>
        <w:left w:val="none" w:sz="0" w:space="0" w:color="auto"/>
        <w:bottom w:val="none" w:sz="0" w:space="0" w:color="auto"/>
        <w:right w:val="none" w:sz="0" w:space="0" w:color="auto"/>
      </w:divBdr>
    </w:div>
    <w:div w:id="527187110">
      <w:bodyDiv w:val="1"/>
      <w:marLeft w:val="0"/>
      <w:marRight w:val="0"/>
      <w:marTop w:val="0"/>
      <w:marBottom w:val="0"/>
      <w:divBdr>
        <w:top w:val="none" w:sz="0" w:space="0" w:color="auto"/>
        <w:left w:val="none" w:sz="0" w:space="0" w:color="auto"/>
        <w:bottom w:val="none" w:sz="0" w:space="0" w:color="auto"/>
        <w:right w:val="none" w:sz="0" w:space="0" w:color="auto"/>
      </w:divBdr>
    </w:div>
    <w:div w:id="813453875">
      <w:bodyDiv w:val="1"/>
      <w:marLeft w:val="0"/>
      <w:marRight w:val="0"/>
      <w:marTop w:val="0"/>
      <w:marBottom w:val="0"/>
      <w:divBdr>
        <w:top w:val="none" w:sz="0" w:space="0" w:color="auto"/>
        <w:left w:val="none" w:sz="0" w:space="0" w:color="auto"/>
        <w:bottom w:val="none" w:sz="0" w:space="0" w:color="auto"/>
        <w:right w:val="none" w:sz="0" w:space="0" w:color="auto"/>
      </w:divBdr>
    </w:div>
    <w:div w:id="958101074">
      <w:bodyDiv w:val="1"/>
      <w:marLeft w:val="0"/>
      <w:marRight w:val="0"/>
      <w:marTop w:val="0"/>
      <w:marBottom w:val="0"/>
      <w:divBdr>
        <w:top w:val="none" w:sz="0" w:space="0" w:color="auto"/>
        <w:left w:val="none" w:sz="0" w:space="0" w:color="auto"/>
        <w:bottom w:val="none" w:sz="0" w:space="0" w:color="auto"/>
        <w:right w:val="none" w:sz="0" w:space="0" w:color="auto"/>
      </w:divBdr>
    </w:div>
    <w:div w:id="1203981775">
      <w:bodyDiv w:val="1"/>
      <w:marLeft w:val="0"/>
      <w:marRight w:val="0"/>
      <w:marTop w:val="0"/>
      <w:marBottom w:val="0"/>
      <w:divBdr>
        <w:top w:val="none" w:sz="0" w:space="0" w:color="auto"/>
        <w:left w:val="none" w:sz="0" w:space="0" w:color="auto"/>
        <w:bottom w:val="none" w:sz="0" w:space="0" w:color="auto"/>
        <w:right w:val="none" w:sz="0" w:space="0" w:color="auto"/>
      </w:divBdr>
    </w:div>
    <w:div w:id="1403142861">
      <w:bodyDiv w:val="1"/>
      <w:marLeft w:val="0"/>
      <w:marRight w:val="0"/>
      <w:marTop w:val="0"/>
      <w:marBottom w:val="0"/>
      <w:divBdr>
        <w:top w:val="none" w:sz="0" w:space="0" w:color="auto"/>
        <w:left w:val="none" w:sz="0" w:space="0" w:color="auto"/>
        <w:bottom w:val="none" w:sz="0" w:space="0" w:color="auto"/>
        <w:right w:val="none" w:sz="0" w:space="0" w:color="auto"/>
      </w:divBdr>
    </w:div>
    <w:div w:id="1487086164">
      <w:bodyDiv w:val="1"/>
      <w:marLeft w:val="0"/>
      <w:marRight w:val="0"/>
      <w:marTop w:val="0"/>
      <w:marBottom w:val="0"/>
      <w:divBdr>
        <w:top w:val="none" w:sz="0" w:space="0" w:color="auto"/>
        <w:left w:val="none" w:sz="0" w:space="0" w:color="auto"/>
        <w:bottom w:val="none" w:sz="0" w:space="0" w:color="auto"/>
        <w:right w:val="none" w:sz="0" w:space="0" w:color="auto"/>
      </w:divBdr>
    </w:div>
    <w:div w:id="1543134312">
      <w:bodyDiv w:val="1"/>
      <w:marLeft w:val="0"/>
      <w:marRight w:val="0"/>
      <w:marTop w:val="0"/>
      <w:marBottom w:val="0"/>
      <w:divBdr>
        <w:top w:val="none" w:sz="0" w:space="0" w:color="auto"/>
        <w:left w:val="none" w:sz="0" w:space="0" w:color="auto"/>
        <w:bottom w:val="none" w:sz="0" w:space="0" w:color="auto"/>
        <w:right w:val="none" w:sz="0" w:space="0" w:color="auto"/>
      </w:divBdr>
    </w:div>
    <w:div w:id="1604531792">
      <w:bodyDiv w:val="1"/>
      <w:marLeft w:val="0"/>
      <w:marRight w:val="0"/>
      <w:marTop w:val="0"/>
      <w:marBottom w:val="0"/>
      <w:divBdr>
        <w:top w:val="none" w:sz="0" w:space="0" w:color="auto"/>
        <w:left w:val="none" w:sz="0" w:space="0" w:color="auto"/>
        <w:bottom w:val="none" w:sz="0" w:space="0" w:color="auto"/>
        <w:right w:val="none" w:sz="0" w:space="0" w:color="auto"/>
      </w:divBdr>
    </w:div>
    <w:div w:id="2073842100">
      <w:bodyDiv w:val="1"/>
      <w:marLeft w:val="0"/>
      <w:marRight w:val="0"/>
      <w:marTop w:val="0"/>
      <w:marBottom w:val="0"/>
      <w:divBdr>
        <w:top w:val="none" w:sz="0" w:space="0" w:color="auto"/>
        <w:left w:val="none" w:sz="0" w:space="0" w:color="auto"/>
        <w:bottom w:val="none" w:sz="0" w:space="0" w:color="auto"/>
        <w:right w:val="none" w:sz="0" w:space="0" w:color="auto"/>
      </w:divBdr>
    </w:div>
    <w:div w:id="2087607753">
      <w:marLeft w:val="0"/>
      <w:marRight w:val="0"/>
      <w:marTop w:val="0"/>
      <w:marBottom w:val="0"/>
      <w:divBdr>
        <w:top w:val="none" w:sz="0" w:space="0" w:color="auto"/>
        <w:left w:val="none" w:sz="0" w:space="0" w:color="auto"/>
        <w:bottom w:val="none" w:sz="0" w:space="0" w:color="auto"/>
        <w:right w:val="none" w:sz="0" w:space="0" w:color="auto"/>
      </w:divBdr>
    </w:div>
    <w:div w:id="2087607754">
      <w:marLeft w:val="0"/>
      <w:marRight w:val="0"/>
      <w:marTop w:val="0"/>
      <w:marBottom w:val="0"/>
      <w:divBdr>
        <w:top w:val="none" w:sz="0" w:space="0" w:color="auto"/>
        <w:left w:val="none" w:sz="0" w:space="0" w:color="auto"/>
        <w:bottom w:val="none" w:sz="0" w:space="0" w:color="auto"/>
        <w:right w:val="none" w:sz="0" w:space="0" w:color="auto"/>
      </w:divBdr>
    </w:div>
    <w:div w:id="2087607756">
      <w:marLeft w:val="0"/>
      <w:marRight w:val="0"/>
      <w:marTop w:val="0"/>
      <w:marBottom w:val="0"/>
      <w:divBdr>
        <w:top w:val="none" w:sz="0" w:space="0" w:color="auto"/>
        <w:left w:val="none" w:sz="0" w:space="0" w:color="auto"/>
        <w:bottom w:val="none" w:sz="0" w:space="0" w:color="auto"/>
        <w:right w:val="none" w:sz="0" w:space="0" w:color="auto"/>
      </w:divBdr>
    </w:div>
    <w:div w:id="2087607758">
      <w:marLeft w:val="0"/>
      <w:marRight w:val="0"/>
      <w:marTop w:val="0"/>
      <w:marBottom w:val="0"/>
      <w:divBdr>
        <w:top w:val="none" w:sz="0" w:space="0" w:color="auto"/>
        <w:left w:val="none" w:sz="0" w:space="0" w:color="auto"/>
        <w:bottom w:val="none" w:sz="0" w:space="0" w:color="auto"/>
        <w:right w:val="none" w:sz="0" w:space="0" w:color="auto"/>
      </w:divBdr>
    </w:div>
    <w:div w:id="2087607759">
      <w:marLeft w:val="0"/>
      <w:marRight w:val="0"/>
      <w:marTop w:val="0"/>
      <w:marBottom w:val="0"/>
      <w:divBdr>
        <w:top w:val="none" w:sz="0" w:space="0" w:color="auto"/>
        <w:left w:val="none" w:sz="0" w:space="0" w:color="auto"/>
        <w:bottom w:val="none" w:sz="0" w:space="0" w:color="auto"/>
        <w:right w:val="none" w:sz="0" w:space="0" w:color="auto"/>
      </w:divBdr>
    </w:div>
    <w:div w:id="2087607760">
      <w:marLeft w:val="0"/>
      <w:marRight w:val="0"/>
      <w:marTop w:val="0"/>
      <w:marBottom w:val="0"/>
      <w:divBdr>
        <w:top w:val="none" w:sz="0" w:space="0" w:color="auto"/>
        <w:left w:val="none" w:sz="0" w:space="0" w:color="auto"/>
        <w:bottom w:val="none" w:sz="0" w:space="0" w:color="auto"/>
        <w:right w:val="none" w:sz="0" w:space="0" w:color="auto"/>
      </w:divBdr>
    </w:div>
    <w:div w:id="2087607761">
      <w:marLeft w:val="0"/>
      <w:marRight w:val="0"/>
      <w:marTop w:val="0"/>
      <w:marBottom w:val="0"/>
      <w:divBdr>
        <w:top w:val="none" w:sz="0" w:space="0" w:color="auto"/>
        <w:left w:val="none" w:sz="0" w:space="0" w:color="auto"/>
        <w:bottom w:val="none" w:sz="0" w:space="0" w:color="auto"/>
        <w:right w:val="none" w:sz="0" w:space="0" w:color="auto"/>
      </w:divBdr>
    </w:div>
    <w:div w:id="2087607762">
      <w:marLeft w:val="0"/>
      <w:marRight w:val="0"/>
      <w:marTop w:val="0"/>
      <w:marBottom w:val="0"/>
      <w:divBdr>
        <w:top w:val="none" w:sz="0" w:space="0" w:color="auto"/>
        <w:left w:val="none" w:sz="0" w:space="0" w:color="auto"/>
        <w:bottom w:val="none" w:sz="0" w:space="0" w:color="auto"/>
        <w:right w:val="none" w:sz="0" w:space="0" w:color="auto"/>
      </w:divBdr>
    </w:div>
    <w:div w:id="2087607763">
      <w:marLeft w:val="0"/>
      <w:marRight w:val="0"/>
      <w:marTop w:val="0"/>
      <w:marBottom w:val="0"/>
      <w:divBdr>
        <w:top w:val="none" w:sz="0" w:space="0" w:color="auto"/>
        <w:left w:val="none" w:sz="0" w:space="0" w:color="auto"/>
        <w:bottom w:val="none" w:sz="0" w:space="0" w:color="auto"/>
        <w:right w:val="none" w:sz="0" w:space="0" w:color="auto"/>
      </w:divBdr>
    </w:div>
    <w:div w:id="2087607764">
      <w:marLeft w:val="0"/>
      <w:marRight w:val="0"/>
      <w:marTop w:val="0"/>
      <w:marBottom w:val="0"/>
      <w:divBdr>
        <w:top w:val="none" w:sz="0" w:space="0" w:color="auto"/>
        <w:left w:val="none" w:sz="0" w:space="0" w:color="auto"/>
        <w:bottom w:val="none" w:sz="0" w:space="0" w:color="auto"/>
        <w:right w:val="none" w:sz="0" w:space="0" w:color="auto"/>
      </w:divBdr>
    </w:div>
    <w:div w:id="2087607765">
      <w:marLeft w:val="0"/>
      <w:marRight w:val="0"/>
      <w:marTop w:val="0"/>
      <w:marBottom w:val="0"/>
      <w:divBdr>
        <w:top w:val="none" w:sz="0" w:space="0" w:color="auto"/>
        <w:left w:val="none" w:sz="0" w:space="0" w:color="auto"/>
        <w:bottom w:val="none" w:sz="0" w:space="0" w:color="auto"/>
        <w:right w:val="none" w:sz="0" w:space="0" w:color="auto"/>
      </w:divBdr>
    </w:div>
    <w:div w:id="2087607766">
      <w:marLeft w:val="0"/>
      <w:marRight w:val="0"/>
      <w:marTop w:val="0"/>
      <w:marBottom w:val="0"/>
      <w:divBdr>
        <w:top w:val="none" w:sz="0" w:space="0" w:color="auto"/>
        <w:left w:val="none" w:sz="0" w:space="0" w:color="auto"/>
        <w:bottom w:val="none" w:sz="0" w:space="0" w:color="auto"/>
        <w:right w:val="none" w:sz="0" w:space="0" w:color="auto"/>
      </w:divBdr>
    </w:div>
    <w:div w:id="2087607767">
      <w:marLeft w:val="0"/>
      <w:marRight w:val="0"/>
      <w:marTop w:val="0"/>
      <w:marBottom w:val="0"/>
      <w:divBdr>
        <w:top w:val="none" w:sz="0" w:space="0" w:color="auto"/>
        <w:left w:val="none" w:sz="0" w:space="0" w:color="auto"/>
        <w:bottom w:val="none" w:sz="0" w:space="0" w:color="auto"/>
        <w:right w:val="none" w:sz="0" w:space="0" w:color="auto"/>
      </w:divBdr>
    </w:div>
    <w:div w:id="2087607768">
      <w:marLeft w:val="0"/>
      <w:marRight w:val="0"/>
      <w:marTop w:val="0"/>
      <w:marBottom w:val="0"/>
      <w:divBdr>
        <w:top w:val="none" w:sz="0" w:space="0" w:color="auto"/>
        <w:left w:val="none" w:sz="0" w:space="0" w:color="auto"/>
        <w:bottom w:val="none" w:sz="0" w:space="0" w:color="auto"/>
        <w:right w:val="none" w:sz="0" w:space="0" w:color="auto"/>
      </w:divBdr>
    </w:div>
    <w:div w:id="2087607770">
      <w:marLeft w:val="0"/>
      <w:marRight w:val="0"/>
      <w:marTop w:val="0"/>
      <w:marBottom w:val="0"/>
      <w:divBdr>
        <w:top w:val="none" w:sz="0" w:space="0" w:color="auto"/>
        <w:left w:val="none" w:sz="0" w:space="0" w:color="auto"/>
        <w:bottom w:val="none" w:sz="0" w:space="0" w:color="auto"/>
        <w:right w:val="none" w:sz="0" w:space="0" w:color="auto"/>
      </w:divBdr>
    </w:div>
    <w:div w:id="2087607771">
      <w:marLeft w:val="0"/>
      <w:marRight w:val="0"/>
      <w:marTop w:val="0"/>
      <w:marBottom w:val="0"/>
      <w:divBdr>
        <w:top w:val="none" w:sz="0" w:space="0" w:color="auto"/>
        <w:left w:val="none" w:sz="0" w:space="0" w:color="auto"/>
        <w:bottom w:val="none" w:sz="0" w:space="0" w:color="auto"/>
        <w:right w:val="none" w:sz="0" w:space="0" w:color="auto"/>
      </w:divBdr>
    </w:div>
    <w:div w:id="2087607772">
      <w:marLeft w:val="0"/>
      <w:marRight w:val="0"/>
      <w:marTop w:val="0"/>
      <w:marBottom w:val="0"/>
      <w:divBdr>
        <w:top w:val="none" w:sz="0" w:space="0" w:color="auto"/>
        <w:left w:val="none" w:sz="0" w:space="0" w:color="auto"/>
        <w:bottom w:val="none" w:sz="0" w:space="0" w:color="auto"/>
        <w:right w:val="none" w:sz="0" w:space="0" w:color="auto"/>
      </w:divBdr>
    </w:div>
    <w:div w:id="2087607773">
      <w:marLeft w:val="0"/>
      <w:marRight w:val="0"/>
      <w:marTop w:val="0"/>
      <w:marBottom w:val="0"/>
      <w:divBdr>
        <w:top w:val="none" w:sz="0" w:space="0" w:color="auto"/>
        <w:left w:val="none" w:sz="0" w:space="0" w:color="auto"/>
        <w:bottom w:val="none" w:sz="0" w:space="0" w:color="auto"/>
        <w:right w:val="none" w:sz="0" w:space="0" w:color="auto"/>
      </w:divBdr>
    </w:div>
    <w:div w:id="2087607774">
      <w:marLeft w:val="0"/>
      <w:marRight w:val="0"/>
      <w:marTop w:val="0"/>
      <w:marBottom w:val="0"/>
      <w:divBdr>
        <w:top w:val="none" w:sz="0" w:space="0" w:color="auto"/>
        <w:left w:val="none" w:sz="0" w:space="0" w:color="auto"/>
        <w:bottom w:val="none" w:sz="0" w:space="0" w:color="auto"/>
        <w:right w:val="none" w:sz="0" w:space="0" w:color="auto"/>
      </w:divBdr>
    </w:div>
    <w:div w:id="2087607775">
      <w:marLeft w:val="0"/>
      <w:marRight w:val="0"/>
      <w:marTop w:val="0"/>
      <w:marBottom w:val="0"/>
      <w:divBdr>
        <w:top w:val="none" w:sz="0" w:space="0" w:color="auto"/>
        <w:left w:val="none" w:sz="0" w:space="0" w:color="auto"/>
        <w:bottom w:val="none" w:sz="0" w:space="0" w:color="auto"/>
        <w:right w:val="none" w:sz="0" w:space="0" w:color="auto"/>
      </w:divBdr>
    </w:div>
    <w:div w:id="2087607776">
      <w:marLeft w:val="0"/>
      <w:marRight w:val="0"/>
      <w:marTop w:val="0"/>
      <w:marBottom w:val="0"/>
      <w:divBdr>
        <w:top w:val="none" w:sz="0" w:space="0" w:color="auto"/>
        <w:left w:val="none" w:sz="0" w:space="0" w:color="auto"/>
        <w:bottom w:val="none" w:sz="0" w:space="0" w:color="auto"/>
        <w:right w:val="none" w:sz="0" w:space="0" w:color="auto"/>
      </w:divBdr>
    </w:div>
    <w:div w:id="2087607778">
      <w:marLeft w:val="0"/>
      <w:marRight w:val="0"/>
      <w:marTop w:val="0"/>
      <w:marBottom w:val="0"/>
      <w:divBdr>
        <w:top w:val="none" w:sz="0" w:space="0" w:color="auto"/>
        <w:left w:val="none" w:sz="0" w:space="0" w:color="auto"/>
        <w:bottom w:val="none" w:sz="0" w:space="0" w:color="auto"/>
        <w:right w:val="none" w:sz="0" w:space="0" w:color="auto"/>
      </w:divBdr>
    </w:div>
    <w:div w:id="2087607779">
      <w:marLeft w:val="0"/>
      <w:marRight w:val="0"/>
      <w:marTop w:val="0"/>
      <w:marBottom w:val="0"/>
      <w:divBdr>
        <w:top w:val="none" w:sz="0" w:space="0" w:color="auto"/>
        <w:left w:val="none" w:sz="0" w:space="0" w:color="auto"/>
        <w:bottom w:val="none" w:sz="0" w:space="0" w:color="auto"/>
        <w:right w:val="none" w:sz="0" w:space="0" w:color="auto"/>
      </w:divBdr>
    </w:div>
    <w:div w:id="2087607781">
      <w:marLeft w:val="0"/>
      <w:marRight w:val="0"/>
      <w:marTop w:val="0"/>
      <w:marBottom w:val="0"/>
      <w:divBdr>
        <w:top w:val="none" w:sz="0" w:space="0" w:color="auto"/>
        <w:left w:val="none" w:sz="0" w:space="0" w:color="auto"/>
        <w:bottom w:val="none" w:sz="0" w:space="0" w:color="auto"/>
        <w:right w:val="none" w:sz="0" w:space="0" w:color="auto"/>
      </w:divBdr>
    </w:div>
    <w:div w:id="2087607782">
      <w:marLeft w:val="0"/>
      <w:marRight w:val="0"/>
      <w:marTop w:val="0"/>
      <w:marBottom w:val="0"/>
      <w:divBdr>
        <w:top w:val="none" w:sz="0" w:space="0" w:color="auto"/>
        <w:left w:val="none" w:sz="0" w:space="0" w:color="auto"/>
        <w:bottom w:val="none" w:sz="0" w:space="0" w:color="auto"/>
        <w:right w:val="none" w:sz="0" w:space="0" w:color="auto"/>
      </w:divBdr>
    </w:div>
    <w:div w:id="2087607785">
      <w:marLeft w:val="0"/>
      <w:marRight w:val="0"/>
      <w:marTop w:val="0"/>
      <w:marBottom w:val="0"/>
      <w:divBdr>
        <w:top w:val="none" w:sz="0" w:space="0" w:color="auto"/>
        <w:left w:val="none" w:sz="0" w:space="0" w:color="auto"/>
        <w:bottom w:val="none" w:sz="0" w:space="0" w:color="auto"/>
        <w:right w:val="none" w:sz="0" w:space="0" w:color="auto"/>
      </w:divBdr>
    </w:div>
    <w:div w:id="2087607786">
      <w:marLeft w:val="0"/>
      <w:marRight w:val="0"/>
      <w:marTop w:val="0"/>
      <w:marBottom w:val="0"/>
      <w:divBdr>
        <w:top w:val="none" w:sz="0" w:space="0" w:color="auto"/>
        <w:left w:val="none" w:sz="0" w:space="0" w:color="auto"/>
        <w:bottom w:val="none" w:sz="0" w:space="0" w:color="auto"/>
        <w:right w:val="none" w:sz="0" w:space="0" w:color="auto"/>
      </w:divBdr>
      <w:divsChild>
        <w:div w:id="2087607783">
          <w:marLeft w:val="0"/>
          <w:marRight w:val="0"/>
          <w:marTop w:val="0"/>
          <w:marBottom w:val="0"/>
          <w:divBdr>
            <w:top w:val="none" w:sz="0" w:space="0" w:color="auto"/>
            <w:left w:val="none" w:sz="0" w:space="0" w:color="auto"/>
            <w:bottom w:val="none" w:sz="0" w:space="0" w:color="auto"/>
            <w:right w:val="none" w:sz="0" w:space="0" w:color="auto"/>
          </w:divBdr>
          <w:divsChild>
            <w:div w:id="2087607755">
              <w:marLeft w:val="-225"/>
              <w:marRight w:val="-225"/>
              <w:marTop w:val="0"/>
              <w:marBottom w:val="0"/>
              <w:divBdr>
                <w:top w:val="none" w:sz="0" w:space="0" w:color="auto"/>
                <w:left w:val="none" w:sz="0" w:space="0" w:color="auto"/>
                <w:bottom w:val="none" w:sz="0" w:space="0" w:color="auto"/>
                <w:right w:val="none" w:sz="0" w:space="0" w:color="auto"/>
              </w:divBdr>
              <w:divsChild>
                <w:div w:id="2087607784">
                  <w:marLeft w:val="0"/>
                  <w:marRight w:val="0"/>
                  <w:marTop w:val="0"/>
                  <w:marBottom w:val="0"/>
                  <w:divBdr>
                    <w:top w:val="none" w:sz="0" w:space="0" w:color="auto"/>
                    <w:left w:val="none" w:sz="0" w:space="0" w:color="auto"/>
                    <w:bottom w:val="none" w:sz="0" w:space="0" w:color="auto"/>
                    <w:right w:val="none" w:sz="0" w:space="0" w:color="auto"/>
                  </w:divBdr>
                  <w:divsChild>
                    <w:div w:id="2087607789">
                      <w:marLeft w:val="0"/>
                      <w:marRight w:val="0"/>
                      <w:marTop w:val="0"/>
                      <w:marBottom w:val="0"/>
                      <w:divBdr>
                        <w:top w:val="none" w:sz="0" w:space="0" w:color="auto"/>
                        <w:left w:val="none" w:sz="0" w:space="0" w:color="auto"/>
                        <w:bottom w:val="none" w:sz="0" w:space="0" w:color="auto"/>
                        <w:right w:val="none" w:sz="0" w:space="0" w:color="auto"/>
                      </w:divBdr>
                      <w:divsChild>
                        <w:div w:id="2087607777">
                          <w:marLeft w:val="0"/>
                          <w:marRight w:val="0"/>
                          <w:marTop w:val="0"/>
                          <w:marBottom w:val="0"/>
                          <w:divBdr>
                            <w:top w:val="none" w:sz="0" w:space="0" w:color="auto"/>
                            <w:left w:val="none" w:sz="0" w:space="0" w:color="auto"/>
                            <w:bottom w:val="none" w:sz="0" w:space="0" w:color="auto"/>
                            <w:right w:val="none" w:sz="0" w:space="0" w:color="auto"/>
                          </w:divBdr>
                          <w:divsChild>
                            <w:div w:id="2087607769">
                              <w:marLeft w:val="0"/>
                              <w:marRight w:val="0"/>
                              <w:marTop w:val="0"/>
                              <w:marBottom w:val="0"/>
                              <w:divBdr>
                                <w:top w:val="none" w:sz="0" w:space="0" w:color="auto"/>
                                <w:left w:val="none" w:sz="0" w:space="0" w:color="auto"/>
                                <w:bottom w:val="none" w:sz="0" w:space="0" w:color="auto"/>
                                <w:right w:val="none" w:sz="0" w:space="0" w:color="auto"/>
                              </w:divBdr>
                              <w:divsChild>
                                <w:div w:id="2087607780">
                                  <w:marLeft w:val="0"/>
                                  <w:marRight w:val="0"/>
                                  <w:marTop w:val="0"/>
                                  <w:marBottom w:val="0"/>
                                  <w:divBdr>
                                    <w:top w:val="none" w:sz="0" w:space="0" w:color="auto"/>
                                    <w:left w:val="none" w:sz="0" w:space="0" w:color="auto"/>
                                    <w:bottom w:val="none" w:sz="0" w:space="0" w:color="auto"/>
                                    <w:right w:val="none" w:sz="0" w:space="0" w:color="auto"/>
                                  </w:divBdr>
                                  <w:divsChild>
                                    <w:div w:id="2087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7787">
      <w:marLeft w:val="0"/>
      <w:marRight w:val="0"/>
      <w:marTop w:val="0"/>
      <w:marBottom w:val="0"/>
      <w:divBdr>
        <w:top w:val="none" w:sz="0" w:space="0" w:color="auto"/>
        <w:left w:val="none" w:sz="0" w:space="0" w:color="auto"/>
        <w:bottom w:val="none" w:sz="0" w:space="0" w:color="auto"/>
        <w:right w:val="none" w:sz="0" w:space="0" w:color="auto"/>
      </w:divBdr>
    </w:div>
    <w:div w:id="2087607788">
      <w:marLeft w:val="0"/>
      <w:marRight w:val="0"/>
      <w:marTop w:val="0"/>
      <w:marBottom w:val="0"/>
      <w:divBdr>
        <w:top w:val="none" w:sz="0" w:space="0" w:color="auto"/>
        <w:left w:val="none" w:sz="0" w:space="0" w:color="auto"/>
        <w:bottom w:val="none" w:sz="0" w:space="0" w:color="auto"/>
        <w:right w:val="none" w:sz="0" w:space="0" w:color="auto"/>
      </w:divBdr>
    </w:div>
    <w:div w:id="2087607790">
      <w:marLeft w:val="0"/>
      <w:marRight w:val="0"/>
      <w:marTop w:val="0"/>
      <w:marBottom w:val="0"/>
      <w:divBdr>
        <w:top w:val="none" w:sz="0" w:space="0" w:color="auto"/>
        <w:left w:val="none" w:sz="0" w:space="0" w:color="auto"/>
        <w:bottom w:val="none" w:sz="0" w:space="0" w:color="auto"/>
        <w:right w:val="none" w:sz="0" w:space="0" w:color="auto"/>
      </w:divBdr>
    </w:div>
    <w:div w:id="2087607792">
      <w:marLeft w:val="0"/>
      <w:marRight w:val="0"/>
      <w:marTop w:val="0"/>
      <w:marBottom w:val="0"/>
      <w:divBdr>
        <w:top w:val="none" w:sz="0" w:space="0" w:color="auto"/>
        <w:left w:val="none" w:sz="0" w:space="0" w:color="auto"/>
        <w:bottom w:val="none" w:sz="0" w:space="0" w:color="auto"/>
        <w:right w:val="none" w:sz="0" w:space="0" w:color="auto"/>
      </w:divBdr>
    </w:div>
    <w:div w:id="2087607795">
      <w:marLeft w:val="0"/>
      <w:marRight w:val="0"/>
      <w:marTop w:val="0"/>
      <w:marBottom w:val="0"/>
      <w:divBdr>
        <w:top w:val="none" w:sz="0" w:space="0" w:color="auto"/>
        <w:left w:val="none" w:sz="0" w:space="0" w:color="auto"/>
        <w:bottom w:val="none" w:sz="0" w:space="0" w:color="auto"/>
        <w:right w:val="none" w:sz="0" w:space="0" w:color="auto"/>
      </w:divBdr>
    </w:div>
    <w:div w:id="2087607796">
      <w:marLeft w:val="0"/>
      <w:marRight w:val="0"/>
      <w:marTop w:val="0"/>
      <w:marBottom w:val="0"/>
      <w:divBdr>
        <w:top w:val="none" w:sz="0" w:space="0" w:color="auto"/>
        <w:left w:val="none" w:sz="0" w:space="0" w:color="auto"/>
        <w:bottom w:val="none" w:sz="0" w:space="0" w:color="auto"/>
        <w:right w:val="none" w:sz="0" w:space="0" w:color="auto"/>
      </w:divBdr>
    </w:div>
    <w:div w:id="2087607798">
      <w:marLeft w:val="0"/>
      <w:marRight w:val="0"/>
      <w:marTop w:val="0"/>
      <w:marBottom w:val="0"/>
      <w:divBdr>
        <w:top w:val="none" w:sz="0" w:space="0" w:color="auto"/>
        <w:left w:val="none" w:sz="0" w:space="0" w:color="auto"/>
        <w:bottom w:val="none" w:sz="0" w:space="0" w:color="auto"/>
        <w:right w:val="none" w:sz="0" w:space="0" w:color="auto"/>
      </w:divBdr>
    </w:div>
    <w:div w:id="2087607799">
      <w:marLeft w:val="0"/>
      <w:marRight w:val="0"/>
      <w:marTop w:val="0"/>
      <w:marBottom w:val="0"/>
      <w:divBdr>
        <w:top w:val="none" w:sz="0" w:space="0" w:color="auto"/>
        <w:left w:val="none" w:sz="0" w:space="0" w:color="auto"/>
        <w:bottom w:val="none" w:sz="0" w:space="0" w:color="auto"/>
        <w:right w:val="none" w:sz="0" w:space="0" w:color="auto"/>
      </w:divBdr>
      <w:divsChild>
        <w:div w:id="2087607791">
          <w:marLeft w:val="0"/>
          <w:marRight w:val="0"/>
          <w:marTop w:val="0"/>
          <w:marBottom w:val="0"/>
          <w:divBdr>
            <w:top w:val="none" w:sz="0" w:space="0" w:color="auto"/>
            <w:left w:val="none" w:sz="0" w:space="0" w:color="auto"/>
            <w:bottom w:val="none" w:sz="0" w:space="0" w:color="auto"/>
            <w:right w:val="none" w:sz="0" w:space="0" w:color="auto"/>
          </w:divBdr>
          <w:divsChild>
            <w:div w:id="2087607797">
              <w:marLeft w:val="0"/>
              <w:marRight w:val="0"/>
              <w:marTop w:val="0"/>
              <w:marBottom w:val="225"/>
              <w:divBdr>
                <w:top w:val="none" w:sz="0" w:space="0" w:color="auto"/>
                <w:left w:val="none" w:sz="0" w:space="0" w:color="auto"/>
                <w:bottom w:val="none" w:sz="0" w:space="0" w:color="auto"/>
                <w:right w:val="none" w:sz="0" w:space="0" w:color="auto"/>
              </w:divBdr>
              <w:divsChild>
                <w:div w:id="20876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7794">
          <w:marLeft w:val="0"/>
          <w:marRight w:val="0"/>
          <w:marTop w:val="0"/>
          <w:marBottom w:val="0"/>
          <w:divBdr>
            <w:top w:val="none" w:sz="0" w:space="0" w:color="auto"/>
            <w:left w:val="none" w:sz="0" w:space="0" w:color="auto"/>
            <w:bottom w:val="none" w:sz="0" w:space="0" w:color="auto"/>
            <w:right w:val="none" w:sz="0" w:space="0" w:color="auto"/>
          </w:divBdr>
          <w:divsChild>
            <w:div w:id="2087607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87607800">
      <w:marLeft w:val="0"/>
      <w:marRight w:val="0"/>
      <w:marTop w:val="0"/>
      <w:marBottom w:val="0"/>
      <w:divBdr>
        <w:top w:val="none" w:sz="0" w:space="0" w:color="auto"/>
        <w:left w:val="none" w:sz="0" w:space="0" w:color="auto"/>
        <w:bottom w:val="none" w:sz="0" w:space="0" w:color="auto"/>
        <w:right w:val="none" w:sz="0" w:space="0" w:color="auto"/>
      </w:divBdr>
    </w:div>
    <w:div w:id="2087607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GREAT WAKERING PARISH COUNCIL</vt:lpstr>
    </vt:vector>
  </TitlesOfParts>
  <Company>Microsoft</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WAKERING PARISH COUNCIL</dc:title>
  <dc:subject/>
  <dc:creator>Laurence</dc:creator>
  <cp:keywords/>
  <dc:description/>
  <cp:lastModifiedBy>Sharon Hyatt</cp:lastModifiedBy>
  <cp:revision>150</cp:revision>
  <cp:lastPrinted>2023-07-05T10:12:00Z</cp:lastPrinted>
  <dcterms:created xsi:type="dcterms:W3CDTF">2022-01-07T11:19:00Z</dcterms:created>
  <dcterms:modified xsi:type="dcterms:W3CDTF">2025-02-05T12:20:00Z</dcterms:modified>
</cp:coreProperties>
</file>